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88802">
      <w:pPr>
        <w:rPr>
          <w:rFonts w:ascii="仿宋_GB2312" w:hAnsi="黑体" w:eastAsia="仿宋_GB2312"/>
          <w:sz w:val="28"/>
        </w:rPr>
      </w:pPr>
    </w:p>
    <w:p w14:paraId="471455E6">
      <w:pPr>
        <w:rPr>
          <w:rFonts w:ascii="仿宋_GB2312" w:eastAsia="仿宋_GB2312"/>
          <w:sz w:val="28"/>
        </w:rPr>
      </w:pPr>
    </w:p>
    <w:p w14:paraId="30ABEC84">
      <w:pPr>
        <w:rPr>
          <w:rFonts w:ascii="仿宋_GB2312" w:eastAsia="仿宋_GB2312"/>
          <w:sz w:val="28"/>
        </w:rPr>
      </w:pPr>
    </w:p>
    <w:p w14:paraId="2E609E10">
      <w:pPr>
        <w:spacing w:line="480" w:lineRule="auto"/>
        <w:jc w:val="center"/>
        <w:outlineLvl w:val="0"/>
        <w:rPr>
          <w:rFonts w:ascii="黑体" w:hAnsi="黑体" w:eastAsia="黑体"/>
          <w:bCs/>
          <w:sz w:val="52"/>
          <w:szCs w:val="52"/>
        </w:rPr>
      </w:pPr>
      <w:r>
        <w:rPr>
          <w:rFonts w:hint="eastAsia" w:ascii="黑体" w:hAnsi="黑体" w:eastAsia="黑体"/>
          <w:bCs/>
          <w:sz w:val="52"/>
          <w:szCs w:val="52"/>
        </w:rPr>
        <w:t>武汉理工大学</w:t>
      </w:r>
    </w:p>
    <w:p w14:paraId="77D7665A">
      <w:pPr>
        <w:spacing w:line="480" w:lineRule="auto"/>
        <w:jc w:val="center"/>
        <w:outlineLvl w:val="0"/>
        <w:rPr>
          <w:rFonts w:ascii="黑体" w:hAnsi="黑体" w:eastAsia="黑体"/>
          <w:bCs/>
          <w:sz w:val="52"/>
          <w:szCs w:val="52"/>
        </w:rPr>
      </w:pPr>
      <w:r>
        <w:rPr>
          <w:rFonts w:hint="eastAsia" w:ascii="黑体" w:hAnsi="黑体" w:eastAsia="黑体"/>
          <w:bCs/>
          <w:sz w:val="52"/>
          <w:szCs w:val="52"/>
        </w:rPr>
        <w:t>课程思政示范课建设项目申报书</w:t>
      </w:r>
    </w:p>
    <w:p w14:paraId="65E88318">
      <w:pPr>
        <w:spacing w:line="480" w:lineRule="auto"/>
        <w:ind w:firstLine="539"/>
        <w:jc w:val="center"/>
        <w:rPr>
          <w:rFonts w:ascii="仿宋_GB2312" w:eastAsia="仿宋_GB2312"/>
          <w:sz w:val="24"/>
        </w:rPr>
      </w:pPr>
    </w:p>
    <w:p w14:paraId="7A70FB8E">
      <w:pPr>
        <w:spacing w:line="480" w:lineRule="auto"/>
        <w:rPr>
          <w:rFonts w:ascii="黑体" w:hAnsi="黑体" w:eastAsia="黑体"/>
          <w:sz w:val="24"/>
        </w:rPr>
      </w:pPr>
    </w:p>
    <w:p w14:paraId="7248A34B">
      <w:pPr>
        <w:spacing w:before="156" w:beforeLines="50" w:line="360" w:lineRule="auto"/>
        <w:rPr>
          <w:rFonts w:ascii="黑体" w:hAnsi="黑体" w:eastAsia="黑体"/>
          <w:sz w:val="24"/>
        </w:rPr>
      </w:pPr>
    </w:p>
    <w:p w14:paraId="171341A3">
      <w:pPr>
        <w:tabs>
          <w:tab w:val="left" w:pos="5685"/>
        </w:tabs>
        <w:spacing w:before="156" w:beforeLines="50" w:line="360" w:lineRule="auto"/>
        <w:ind w:firstLine="1190" w:firstLineChars="425"/>
        <w:jc w:val="left"/>
        <w:rPr>
          <w:rFonts w:ascii="黑体" w:hAnsi="黑体" w:eastAsia="黑体"/>
          <w:sz w:val="20"/>
        </w:rPr>
      </w:pPr>
      <w:r>
        <w:rPr>
          <w:rFonts w:hint="eastAsia" w:ascii="黑体" w:hAnsi="黑体" w:eastAsia="黑体"/>
          <w:sz w:val="28"/>
        </w:rPr>
        <w:t xml:space="preserve">所 属 学 院 </w:t>
      </w:r>
      <w:r>
        <w:rPr>
          <w:rFonts w:hint="eastAsia" w:ascii="黑体" w:hAnsi="黑体" w:eastAsia="黑体"/>
          <w:sz w:val="28"/>
          <w:u w:val="single"/>
        </w:rPr>
        <w:t xml:space="preserve">                                </w:t>
      </w:r>
      <w:r>
        <w:rPr>
          <w:rFonts w:hint="eastAsia" w:ascii="黑体" w:hAnsi="黑体" w:eastAsia="黑体"/>
          <w:sz w:val="20"/>
        </w:rPr>
        <w:t xml:space="preserve">   </w:t>
      </w:r>
    </w:p>
    <w:p w14:paraId="2CB36817">
      <w:pPr>
        <w:tabs>
          <w:tab w:val="left" w:pos="5685"/>
        </w:tabs>
        <w:spacing w:before="156" w:beforeLines="50" w:line="360" w:lineRule="auto"/>
        <w:ind w:firstLine="1190" w:firstLineChars="425"/>
        <w:jc w:val="left"/>
        <w:rPr>
          <w:rFonts w:ascii="黑体" w:hAnsi="黑体" w:eastAsia="黑体"/>
          <w:sz w:val="28"/>
          <w:u w:val="single"/>
        </w:rPr>
      </w:pPr>
      <w:r>
        <w:rPr>
          <w:rFonts w:hint="eastAsia" w:ascii="黑体" w:hAnsi="黑体" w:eastAsia="黑体"/>
          <w:sz w:val="28"/>
        </w:rPr>
        <w:t xml:space="preserve">课 程 名 称 </w:t>
      </w:r>
      <w:r>
        <w:rPr>
          <w:rFonts w:hint="eastAsia" w:ascii="黑体" w:hAnsi="黑体" w:eastAsia="黑体"/>
          <w:sz w:val="28"/>
          <w:u w:val="single"/>
        </w:rPr>
        <w:t xml:space="preserve">                                </w:t>
      </w:r>
    </w:p>
    <w:p w14:paraId="40442C40">
      <w:pPr>
        <w:spacing w:before="156" w:beforeLines="50" w:line="360" w:lineRule="auto"/>
        <w:ind w:left="770" w:firstLine="420"/>
        <w:jc w:val="left"/>
        <w:rPr>
          <w:rFonts w:ascii="黑体" w:hAnsi="黑体" w:eastAsia="黑体"/>
          <w:sz w:val="28"/>
        </w:rPr>
      </w:pPr>
      <w:r>
        <w:rPr>
          <w:rFonts w:hint="eastAsia" w:ascii="黑体" w:hAnsi="黑体" w:eastAsia="黑体"/>
          <w:spacing w:val="21"/>
          <w:kern w:val="0"/>
          <w:sz w:val="28"/>
          <w:fitText w:val="1568" w:id="1943768064"/>
        </w:rPr>
        <w:t>课程负责</w:t>
      </w:r>
      <w:r>
        <w:rPr>
          <w:rFonts w:hint="eastAsia" w:ascii="黑体" w:hAnsi="黑体" w:eastAsia="黑体"/>
          <w:spacing w:val="0"/>
          <w:kern w:val="0"/>
          <w:sz w:val="28"/>
          <w:fitText w:val="1568" w:id="1943768064"/>
        </w:rPr>
        <w:t>人</w:t>
      </w:r>
      <w:r>
        <w:rPr>
          <w:rFonts w:hint="eastAsia" w:ascii="黑体" w:hAnsi="黑体" w:eastAsia="黑体"/>
          <w:sz w:val="28"/>
        </w:rPr>
        <w:t xml:space="preserve"> </w:t>
      </w:r>
      <w:r>
        <w:rPr>
          <w:rFonts w:hint="eastAsia" w:ascii="黑体" w:hAnsi="黑体" w:eastAsia="黑体"/>
          <w:sz w:val="28"/>
          <w:u w:val="single"/>
        </w:rPr>
        <w:t xml:space="preserve">                                 </w:t>
      </w:r>
    </w:p>
    <w:p w14:paraId="1C337A21">
      <w:pPr>
        <w:spacing w:before="156" w:beforeLines="50" w:line="360" w:lineRule="auto"/>
        <w:ind w:firstLine="1190" w:firstLineChars="425"/>
        <w:jc w:val="left"/>
        <w:rPr>
          <w:rFonts w:ascii="黑体" w:hAnsi="黑体" w:eastAsia="黑体"/>
          <w:sz w:val="28"/>
          <w:u w:val="single"/>
        </w:rPr>
      </w:pPr>
      <w:r>
        <w:rPr>
          <w:rFonts w:hint="eastAsia" w:ascii="黑体" w:hAnsi="黑体" w:eastAsia="黑体"/>
          <w:sz w:val="28"/>
        </w:rPr>
        <w:t xml:space="preserve">申 报 日 期 </w:t>
      </w:r>
      <w:r>
        <w:rPr>
          <w:rFonts w:hint="eastAsia" w:ascii="黑体" w:hAnsi="黑体" w:eastAsia="黑体"/>
          <w:sz w:val="28"/>
        </w:rPr>
        <w:tab/>
      </w:r>
      <w:r>
        <w:rPr>
          <w:rFonts w:hint="eastAsia" w:ascii="黑体" w:hAnsi="黑体" w:eastAsia="黑体"/>
          <w:sz w:val="28"/>
          <w:u w:val="single"/>
        </w:rPr>
        <w:t xml:space="preserve">                                 </w:t>
      </w:r>
    </w:p>
    <w:p w14:paraId="4E554862">
      <w:pPr>
        <w:spacing w:before="156" w:beforeLines="50" w:line="360" w:lineRule="auto"/>
        <w:ind w:firstLine="1190" w:firstLineChars="425"/>
        <w:rPr>
          <w:rFonts w:ascii="黑体" w:hAnsi="黑体" w:eastAsia="黑体"/>
          <w:sz w:val="28"/>
        </w:rPr>
      </w:pPr>
      <w:r>
        <w:rPr>
          <w:rFonts w:hint="eastAsia" w:ascii="黑体" w:hAnsi="黑体" w:eastAsia="黑体"/>
          <w:sz w:val="28"/>
        </w:rPr>
        <w:tab/>
      </w:r>
      <w:r>
        <w:rPr>
          <w:rFonts w:hint="eastAsia" w:ascii="黑体" w:hAnsi="黑体" w:eastAsia="黑体"/>
          <w:sz w:val="28"/>
        </w:rPr>
        <w:tab/>
      </w:r>
      <w:r>
        <w:rPr>
          <w:rFonts w:hint="eastAsia" w:ascii="黑体" w:hAnsi="黑体" w:eastAsia="黑体"/>
          <w:sz w:val="28"/>
        </w:rPr>
        <w:t xml:space="preserve"> </w:t>
      </w:r>
    </w:p>
    <w:p w14:paraId="2838B737">
      <w:pPr>
        <w:spacing w:before="156" w:beforeLines="50" w:line="360" w:lineRule="auto"/>
        <w:ind w:firstLine="539"/>
        <w:rPr>
          <w:rFonts w:ascii="黑体" w:hAnsi="黑体" w:eastAsia="黑体"/>
          <w:sz w:val="28"/>
        </w:rPr>
      </w:pPr>
    </w:p>
    <w:p w14:paraId="6C463654">
      <w:pPr>
        <w:spacing w:before="156" w:beforeLines="50" w:line="360" w:lineRule="auto"/>
        <w:ind w:firstLine="539"/>
        <w:rPr>
          <w:rFonts w:ascii="黑体" w:hAnsi="黑体" w:eastAsia="黑体"/>
          <w:sz w:val="28"/>
        </w:rPr>
      </w:pPr>
    </w:p>
    <w:p w14:paraId="6318CF68">
      <w:pPr>
        <w:snapToGrid w:val="0"/>
        <w:spacing w:before="156" w:beforeLines="50" w:line="360" w:lineRule="auto"/>
        <w:ind w:firstLine="539"/>
        <w:jc w:val="center"/>
        <w:rPr>
          <w:rFonts w:ascii="黑体" w:hAnsi="黑体" w:eastAsia="黑体"/>
          <w:sz w:val="28"/>
        </w:rPr>
      </w:pPr>
      <w:r>
        <w:rPr>
          <w:rFonts w:hint="eastAsia" w:ascii="黑体" w:hAnsi="黑体" w:eastAsia="黑体"/>
          <w:sz w:val="28"/>
        </w:rPr>
        <w:t>武汉</w:t>
      </w:r>
      <w:r>
        <w:rPr>
          <w:rFonts w:ascii="黑体" w:hAnsi="黑体" w:eastAsia="黑体"/>
          <w:sz w:val="28"/>
        </w:rPr>
        <w:t>理工大学</w:t>
      </w:r>
      <w:r>
        <w:rPr>
          <w:rFonts w:hint="eastAsia" w:ascii="黑体" w:hAnsi="黑体" w:eastAsia="黑体"/>
          <w:sz w:val="28"/>
        </w:rPr>
        <w:t>研究生院</w:t>
      </w:r>
    </w:p>
    <w:p w14:paraId="54F1A2CB">
      <w:pPr>
        <w:snapToGrid w:val="0"/>
        <w:spacing w:before="156" w:beforeLines="50" w:line="360" w:lineRule="auto"/>
        <w:ind w:firstLine="539"/>
        <w:jc w:val="center"/>
        <w:rPr>
          <w:rFonts w:ascii="黑体" w:hAnsi="黑体" w:eastAsia="黑体"/>
          <w:sz w:val="28"/>
        </w:rPr>
      </w:pPr>
      <w:r>
        <w:rPr>
          <w:rFonts w:hint="eastAsia" w:ascii="黑体" w:hAnsi="黑体" w:eastAsia="黑体"/>
          <w:sz w:val="28"/>
        </w:rPr>
        <w:t xml:space="preserve"> 202</w:t>
      </w:r>
      <w:r>
        <w:rPr>
          <w:rFonts w:hint="eastAsia" w:ascii="黑体" w:hAnsi="黑体" w:eastAsia="黑体"/>
          <w:sz w:val="28"/>
          <w:lang w:val="en-US" w:eastAsia="zh-CN"/>
        </w:rPr>
        <w:t>5</w:t>
      </w:r>
      <w:r>
        <w:rPr>
          <w:rFonts w:hint="eastAsia" w:ascii="黑体" w:hAnsi="黑体" w:eastAsia="黑体"/>
          <w:sz w:val="28"/>
        </w:rPr>
        <w:t>年</w:t>
      </w:r>
      <w:r>
        <w:rPr>
          <w:rFonts w:ascii="黑体" w:hAnsi="黑体" w:eastAsia="黑体"/>
          <w:sz w:val="28"/>
        </w:rPr>
        <w:t>3</w:t>
      </w:r>
      <w:r>
        <w:rPr>
          <w:rFonts w:hint="eastAsia" w:ascii="黑体" w:hAnsi="黑体" w:eastAsia="黑体"/>
          <w:sz w:val="28"/>
        </w:rPr>
        <w:t>月</w:t>
      </w:r>
    </w:p>
    <w:p w14:paraId="4E25C3A2">
      <w:pPr>
        <w:widowControl/>
        <w:jc w:val="left"/>
        <w:rPr>
          <w:rFonts w:ascii="仿宋_GB2312" w:hAnsi="宋体" w:eastAsia="仿宋_GB2312"/>
          <w:sz w:val="28"/>
        </w:rPr>
      </w:pPr>
      <w:r>
        <w:rPr>
          <w:rFonts w:hint="eastAsia" w:ascii="仿宋_GB2312" w:hAnsi="宋体" w:eastAsia="仿宋_GB2312"/>
          <w:sz w:val="28"/>
        </w:rPr>
        <w:br w:type="page"/>
      </w:r>
    </w:p>
    <w:p w14:paraId="1C3D14DF">
      <w:pPr>
        <w:spacing w:line="480" w:lineRule="auto"/>
        <w:jc w:val="center"/>
        <w:rPr>
          <w:rFonts w:ascii="仿宋_GB2312" w:hAnsi="宋体" w:eastAsia="仿宋_GB2312"/>
          <w:sz w:val="28"/>
        </w:rPr>
        <w:sectPr>
          <w:headerReference r:id="rId3" w:type="default"/>
          <w:pgSz w:w="11906" w:h="16838"/>
          <w:pgMar w:top="1440" w:right="1800" w:bottom="1440" w:left="1800" w:header="851" w:footer="992" w:gutter="0"/>
          <w:cols w:space="425" w:num="1"/>
          <w:docGrid w:type="lines" w:linePitch="312" w:charSpace="0"/>
        </w:sectPr>
      </w:pPr>
      <w:bookmarkStart w:id="0" w:name="_Toc416165751"/>
    </w:p>
    <w:p w14:paraId="480280C1">
      <w:pPr>
        <w:outlineLvl w:val="0"/>
        <w:rPr>
          <w:rFonts w:ascii="黑体" w:hAnsi="黑体" w:eastAsia="黑体"/>
          <w:b/>
          <w:bCs/>
          <w:sz w:val="28"/>
        </w:rPr>
      </w:pPr>
      <w:r>
        <w:rPr>
          <w:rFonts w:hint="eastAsia" w:ascii="黑体" w:hAnsi="黑体" w:eastAsia="黑体"/>
          <w:b/>
          <w:bCs/>
          <w:sz w:val="28"/>
        </w:rPr>
        <w:t>一、课程简况</w:t>
      </w:r>
      <w:bookmarkEnd w:id="0"/>
    </w:p>
    <w:tbl>
      <w:tblPr>
        <w:tblStyle w:val="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924"/>
        <w:gridCol w:w="1195"/>
        <w:gridCol w:w="1499"/>
        <w:gridCol w:w="2434"/>
      </w:tblGrid>
      <w:tr w14:paraId="06E9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6" w:type="dxa"/>
            <w:vAlign w:val="center"/>
          </w:tcPr>
          <w:p w14:paraId="0C74D126">
            <w:pPr>
              <w:jc w:val="center"/>
              <w:rPr>
                <w:rFonts w:ascii="仿宋_GB2312" w:hAnsi="Calibri" w:eastAsia="仿宋_GB2312"/>
                <w:sz w:val="24"/>
              </w:rPr>
            </w:pPr>
            <w:r>
              <w:rPr>
                <w:rFonts w:hint="eastAsia" w:ascii="仿宋_GB2312" w:hAnsi="Calibri" w:eastAsia="仿宋_GB2312"/>
                <w:sz w:val="24"/>
              </w:rPr>
              <w:t>课程名称</w:t>
            </w:r>
          </w:p>
        </w:tc>
        <w:tc>
          <w:tcPr>
            <w:tcW w:w="7052" w:type="dxa"/>
            <w:gridSpan w:val="4"/>
            <w:vAlign w:val="center"/>
          </w:tcPr>
          <w:p w14:paraId="7E04FC76">
            <w:pPr>
              <w:jc w:val="center"/>
              <w:rPr>
                <w:rFonts w:ascii="仿宋_GB2312" w:eastAsia="仿宋_GB2312" w:hAnsiTheme="minorEastAsia"/>
                <w:sz w:val="24"/>
              </w:rPr>
            </w:pPr>
          </w:p>
        </w:tc>
      </w:tr>
      <w:tr w14:paraId="54F7A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6" w:type="dxa"/>
            <w:vAlign w:val="center"/>
          </w:tcPr>
          <w:p w14:paraId="008E0817">
            <w:pPr>
              <w:jc w:val="center"/>
              <w:rPr>
                <w:rFonts w:ascii="仿宋_GB2312" w:hAnsi="Calibri" w:eastAsia="仿宋_GB2312"/>
                <w:sz w:val="24"/>
              </w:rPr>
            </w:pPr>
            <w:r>
              <w:rPr>
                <w:rFonts w:hint="eastAsia" w:ascii="仿宋_GB2312" w:hAnsi="Calibri" w:eastAsia="仿宋_GB2312"/>
                <w:sz w:val="24"/>
              </w:rPr>
              <w:t>学分</w:t>
            </w:r>
          </w:p>
        </w:tc>
        <w:tc>
          <w:tcPr>
            <w:tcW w:w="1924" w:type="dxa"/>
            <w:vAlign w:val="center"/>
          </w:tcPr>
          <w:p w14:paraId="5B2069D9">
            <w:pPr>
              <w:jc w:val="center"/>
              <w:rPr>
                <w:rFonts w:ascii="仿宋_GB2312" w:eastAsia="仿宋_GB2312" w:hAnsiTheme="minorEastAsia"/>
                <w:sz w:val="24"/>
              </w:rPr>
            </w:pPr>
          </w:p>
        </w:tc>
        <w:tc>
          <w:tcPr>
            <w:tcW w:w="2694" w:type="dxa"/>
            <w:gridSpan w:val="2"/>
            <w:vAlign w:val="center"/>
          </w:tcPr>
          <w:p w14:paraId="0ACE1A30">
            <w:pPr>
              <w:jc w:val="center"/>
              <w:rPr>
                <w:rFonts w:ascii="仿宋_GB2312" w:hAnsi="Calibri" w:eastAsia="仿宋_GB2312"/>
                <w:sz w:val="24"/>
                <w:highlight w:val="yellow"/>
              </w:rPr>
            </w:pPr>
            <w:r>
              <w:rPr>
                <w:rFonts w:hint="eastAsia" w:ascii="仿宋_GB2312" w:hAnsi="Calibri" w:eastAsia="仿宋_GB2312"/>
                <w:sz w:val="24"/>
              </w:rPr>
              <w:t>学时</w:t>
            </w:r>
          </w:p>
        </w:tc>
        <w:tc>
          <w:tcPr>
            <w:tcW w:w="2434" w:type="dxa"/>
            <w:vAlign w:val="center"/>
          </w:tcPr>
          <w:p w14:paraId="4DC2E8AD">
            <w:pPr>
              <w:jc w:val="center"/>
              <w:rPr>
                <w:rFonts w:ascii="仿宋_GB2312" w:eastAsia="仿宋_GB2312" w:hAnsiTheme="minorEastAsia"/>
                <w:sz w:val="24"/>
                <w:highlight w:val="yellow"/>
              </w:rPr>
            </w:pPr>
          </w:p>
        </w:tc>
      </w:tr>
      <w:tr w14:paraId="5286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6" w:type="dxa"/>
            <w:vMerge w:val="restart"/>
            <w:vAlign w:val="center"/>
          </w:tcPr>
          <w:p w14:paraId="1BB7109B">
            <w:pPr>
              <w:jc w:val="center"/>
              <w:rPr>
                <w:rFonts w:ascii="仿宋_GB2312" w:hAnsi="Calibri" w:eastAsia="仿宋_GB2312"/>
                <w:sz w:val="24"/>
              </w:rPr>
            </w:pPr>
            <w:r>
              <w:rPr>
                <w:rFonts w:hint="eastAsia" w:ascii="仿宋_GB2312" w:hAnsi="Calibri" w:eastAsia="仿宋_GB2312"/>
                <w:sz w:val="24"/>
              </w:rPr>
              <w:t>课程使用</w:t>
            </w:r>
          </w:p>
          <w:p w14:paraId="42370ABE">
            <w:pPr>
              <w:jc w:val="center"/>
              <w:rPr>
                <w:rFonts w:ascii="仿宋_GB2312" w:hAnsi="Calibri" w:eastAsia="仿宋_GB2312"/>
                <w:sz w:val="24"/>
              </w:rPr>
            </w:pPr>
            <w:r>
              <w:rPr>
                <w:rFonts w:hint="eastAsia" w:ascii="仿宋_GB2312" w:hAnsi="Calibri" w:eastAsia="仿宋_GB2312"/>
                <w:sz w:val="24"/>
              </w:rPr>
              <w:t>教材、教辅</w:t>
            </w:r>
          </w:p>
          <w:p w14:paraId="57BD45DD">
            <w:pPr>
              <w:jc w:val="center"/>
              <w:rPr>
                <w:rFonts w:ascii="仿宋_GB2312" w:hAnsi="Calibri" w:eastAsia="仿宋_GB2312"/>
                <w:sz w:val="24"/>
              </w:rPr>
            </w:pPr>
            <w:r>
              <w:rPr>
                <w:rFonts w:hint="eastAsia" w:ascii="仿宋_GB2312" w:hAnsi="Calibri" w:eastAsia="仿宋_GB2312"/>
                <w:sz w:val="24"/>
              </w:rPr>
              <w:t>情况</w:t>
            </w:r>
          </w:p>
        </w:tc>
        <w:tc>
          <w:tcPr>
            <w:tcW w:w="3119" w:type="dxa"/>
            <w:gridSpan w:val="2"/>
            <w:vAlign w:val="center"/>
          </w:tcPr>
          <w:p w14:paraId="4D57F620">
            <w:pPr>
              <w:jc w:val="center"/>
              <w:rPr>
                <w:rFonts w:ascii="仿宋_GB2312" w:hAnsi="Calibri" w:eastAsia="仿宋_GB2312"/>
                <w:sz w:val="24"/>
              </w:rPr>
            </w:pPr>
            <w:r>
              <w:rPr>
                <w:rFonts w:hint="eastAsia" w:ascii="仿宋_GB2312" w:hAnsi="Calibri" w:eastAsia="仿宋_GB2312"/>
                <w:sz w:val="24"/>
              </w:rPr>
              <w:t>教材名称（版本）</w:t>
            </w:r>
          </w:p>
        </w:tc>
        <w:tc>
          <w:tcPr>
            <w:tcW w:w="1499" w:type="dxa"/>
            <w:vAlign w:val="center"/>
          </w:tcPr>
          <w:p w14:paraId="36CFC67E">
            <w:pPr>
              <w:jc w:val="center"/>
              <w:rPr>
                <w:rFonts w:ascii="仿宋_GB2312" w:hAnsi="Calibri" w:eastAsia="仿宋_GB2312"/>
                <w:sz w:val="24"/>
              </w:rPr>
            </w:pPr>
            <w:r>
              <w:rPr>
                <w:rFonts w:hint="eastAsia" w:ascii="仿宋_GB2312" w:hAnsi="Calibri" w:eastAsia="仿宋_GB2312"/>
                <w:sz w:val="24"/>
              </w:rPr>
              <w:t>作者</w:t>
            </w:r>
          </w:p>
        </w:tc>
        <w:tc>
          <w:tcPr>
            <w:tcW w:w="2434" w:type="dxa"/>
            <w:vAlign w:val="center"/>
          </w:tcPr>
          <w:p w14:paraId="1DE0AD26">
            <w:pPr>
              <w:jc w:val="center"/>
              <w:rPr>
                <w:rFonts w:ascii="仿宋_GB2312" w:hAnsi="Calibri" w:eastAsia="仿宋_GB2312"/>
                <w:sz w:val="24"/>
              </w:rPr>
            </w:pPr>
            <w:r>
              <w:rPr>
                <w:rFonts w:hint="eastAsia" w:ascii="仿宋_GB2312" w:hAnsi="Calibri" w:eastAsia="仿宋_GB2312"/>
                <w:sz w:val="24"/>
              </w:rPr>
              <w:t>出版社</w:t>
            </w:r>
          </w:p>
        </w:tc>
      </w:tr>
      <w:tr w14:paraId="056E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6" w:type="dxa"/>
            <w:vMerge w:val="continue"/>
            <w:vAlign w:val="center"/>
          </w:tcPr>
          <w:p w14:paraId="18941D97">
            <w:pPr>
              <w:jc w:val="center"/>
              <w:rPr>
                <w:rFonts w:ascii="仿宋_GB2312" w:hAnsi="Calibri" w:eastAsia="仿宋_GB2312"/>
                <w:sz w:val="24"/>
              </w:rPr>
            </w:pPr>
          </w:p>
        </w:tc>
        <w:tc>
          <w:tcPr>
            <w:tcW w:w="3119" w:type="dxa"/>
            <w:gridSpan w:val="2"/>
            <w:vAlign w:val="center"/>
          </w:tcPr>
          <w:p w14:paraId="61039E6F">
            <w:pPr>
              <w:jc w:val="center"/>
              <w:rPr>
                <w:rFonts w:ascii="仿宋_GB2312" w:eastAsia="仿宋_GB2312" w:hAnsiTheme="minorEastAsia"/>
                <w:sz w:val="24"/>
              </w:rPr>
            </w:pPr>
          </w:p>
        </w:tc>
        <w:tc>
          <w:tcPr>
            <w:tcW w:w="1499" w:type="dxa"/>
            <w:vAlign w:val="center"/>
          </w:tcPr>
          <w:p w14:paraId="44B4C692">
            <w:pPr>
              <w:jc w:val="center"/>
              <w:rPr>
                <w:rFonts w:ascii="仿宋_GB2312" w:eastAsia="仿宋_GB2312" w:hAnsiTheme="minorEastAsia"/>
                <w:sz w:val="24"/>
              </w:rPr>
            </w:pPr>
          </w:p>
        </w:tc>
        <w:tc>
          <w:tcPr>
            <w:tcW w:w="2434" w:type="dxa"/>
            <w:vAlign w:val="center"/>
          </w:tcPr>
          <w:p w14:paraId="2F3D48C6">
            <w:pPr>
              <w:jc w:val="center"/>
              <w:rPr>
                <w:rFonts w:ascii="仿宋_GB2312" w:eastAsia="仿宋_GB2312" w:hAnsiTheme="minorEastAsia"/>
                <w:sz w:val="24"/>
              </w:rPr>
            </w:pPr>
          </w:p>
        </w:tc>
      </w:tr>
      <w:tr w14:paraId="6445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6" w:type="dxa"/>
            <w:vMerge w:val="continue"/>
            <w:vAlign w:val="center"/>
          </w:tcPr>
          <w:p w14:paraId="443D3B98">
            <w:pPr>
              <w:jc w:val="center"/>
              <w:rPr>
                <w:rFonts w:ascii="仿宋_GB2312" w:hAnsi="Calibri" w:eastAsia="仿宋_GB2312"/>
                <w:sz w:val="24"/>
              </w:rPr>
            </w:pPr>
          </w:p>
        </w:tc>
        <w:tc>
          <w:tcPr>
            <w:tcW w:w="3119" w:type="dxa"/>
            <w:gridSpan w:val="2"/>
            <w:vAlign w:val="center"/>
          </w:tcPr>
          <w:p w14:paraId="25E06F26">
            <w:pPr>
              <w:jc w:val="center"/>
              <w:rPr>
                <w:rFonts w:ascii="仿宋_GB2312" w:eastAsia="仿宋_GB2312" w:hAnsiTheme="minorEastAsia"/>
                <w:sz w:val="24"/>
              </w:rPr>
            </w:pPr>
          </w:p>
        </w:tc>
        <w:tc>
          <w:tcPr>
            <w:tcW w:w="1499" w:type="dxa"/>
            <w:vAlign w:val="center"/>
          </w:tcPr>
          <w:p w14:paraId="1005EB79">
            <w:pPr>
              <w:jc w:val="center"/>
              <w:rPr>
                <w:rFonts w:ascii="仿宋_GB2312" w:eastAsia="仿宋_GB2312" w:hAnsiTheme="minorEastAsia"/>
                <w:sz w:val="24"/>
              </w:rPr>
            </w:pPr>
          </w:p>
        </w:tc>
        <w:tc>
          <w:tcPr>
            <w:tcW w:w="2434" w:type="dxa"/>
            <w:vAlign w:val="center"/>
          </w:tcPr>
          <w:p w14:paraId="76D7E7E5">
            <w:pPr>
              <w:jc w:val="center"/>
              <w:rPr>
                <w:rFonts w:ascii="仿宋_GB2312" w:eastAsia="仿宋_GB2312" w:hAnsiTheme="minorEastAsia"/>
                <w:sz w:val="24"/>
              </w:rPr>
            </w:pPr>
          </w:p>
        </w:tc>
      </w:tr>
      <w:tr w14:paraId="7168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6" w:type="dxa"/>
            <w:vMerge w:val="continue"/>
            <w:vAlign w:val="center"/>
          </w:tcPr>
          <w:p w14:paraId="4B985E1E">
            <w:pPr>
              <w:jc w:val="center"/>
              <w:rPr>
                <w:rFonts w:ascii="仿宋_GB2312" w:hAnsi="Calibri" w:eastAsia="仿宋_GB2312"/>
                <w:sz w:val="24"/>
              </w:rPr>
            </w:pPr>
          </w:p>
        </w:tc>
        <w:tc>
          <w:tcPr>
            <w:tcW w:w="3119" w:type="dxa"/>
            <w:gridSpan w:val="2"/>
            <w:vAlign w:val="center"/>
          </w:tcPr>
          <w:p w14:paraId="681E577F">
            <w:pPr>
              <w:jc w:val="center"/>
              <w:rPr>
                <w:rFonts w:ascii="仿宋_GB2312" w:eastAsia="仿宋_GB2312" w:hAnsiTheme="minorEastAsia"/>
                <w:sz w:val="24"/>
              </w:rPr>
            </w:pPr>
          </w:p>
        </w:tc>
        <w:tc>
          <w:tcPr>
            <w:tcW w:w="1499" w:type="dxa"/>
            <w:vAlign w:val="center"/>
          </w:tcPr>
          <w:p w14:paraId="4FF1E322">
            <w:pPr>
              <w:jc w:val="center"/>
              <w:rPr>
                <w:rFonts w:ascii="仿宋_GB2312" w:eastAsia="仿宋_GB2312" w:hAnsiTheme="minorEastAsia"/>
                <w:sz w:val="24"/>
              </w:rPr>
            </w:pPr>
          </w:p>
        </w:tc>
        <w:tc>
          <w:tcPr>
            <w:tcW w:w="2434" w:type="dxa"/>
            <w:vAlign w:val="center"/>
          </w:tcPr>
          <w:p w14:paraId="3BC2FA77">
            <w:pPr>
              <w:jc w:val="center"/>
              <w:rPr>
                <w:rFonts w:ascii="仿宋_GB2312" w:eastAsia="仿宋_GB2312" w:hAnsiTheme="minorEastAsia"/>
                <w:sz w:val="24"/>
              </w:rPr>
            </w:pPr>
          </w:p>
        </w:tc>
      </w:tr>
      <w:tr w14:paraId="66B7E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6" w:type="dxa"/>
            <w:vMerge w:val="continue"/>
            <w:vAlign w:val="center"/>
          </w:tcPr>
          <w:p w14:paraId="697D714B">
            <w:pPr>
              <w:jc w:val="center"/>
              <w:rPr>
                <w:rFonts w:ascii="仿宋_GB2312" w:hAnsi="Calibri" w:eastAsia="仿宋_GB2312"/>
                <w:sz w:val="24"/>
              </w:rPr>
            </w:pPr>
          </w:p>
        </w:tc>
        <w:tc>
          <w:tcPr>
            <w:tcW w:w="3119" w:type="dxa"/>
            <w:gridSpan w:val="2"/>
            <w:vAlign w:val="center"/>
          </w:tcPr>
          <w:p w14:paraId="21F40E8B">
            <w:pPr>
              <w:jc w:val="center"/>
              <w:rPr>
                <w:rFonts w:ascii="仿宋_GB2312" w:eastAsia="仿宋_GB2312" w:hAnsiTheme="minorEastAsia"/>
                <w:sz w:val="24"/>
              </w:rPr>
            </w:pPr>
          </w:p>
        </w:tc>
        <w:tc>
          <w:tcPr>
            <w:tcW w:w="1499" w:type="dxa"/>
            <w:vAlign w:val="center"/>
          </w:tcPr>
          <w:p w14:paraId="7A529357">
            <w:pPr>
              <w:jc w:val="center"/>
              <w:rPr>
                <w:rFonts w:ascii="仿宋_GB2312" w:eastAsia="仿宋_GB2312" w:hAnsiTheme="minorEastAsia"/>
                <w:sz w:val="24"/>
              </w:rPr>
            </w:pPr>
          </w:p>
        </w:tc>
        <w:tc>
          <w:tcPr>
            <w:tcW w:w="2434" w:type="dxa"/>
            <w:vAlign w:val="center"/>
          </w:tcPr>
          <w:p w14:paraId="72482831">
            <w:pPr>
              <w:jc w:val="center"/>
              <w:rPr>
                <w:rFonts w:ascii="仿宋_GB2312" w:eastAsia="仿宋_GB2312" w:hAnsiTheme="minorEastAsia"/>
                <w:sz w:val="24"/>
              </w:rPr>
            </w:pPr>
          </w:p>
        </w:tc>
      </w:tr>
    </w:tbl>
    <w:p w14:paraId="24D28C25">
      <w:pPr>
        <w:spacing w:before="156" w:beforeLines="50"/>
        <w:outlineLvl w:val="0"/>
        <w:rPr>
          <w:rFonts w:ascii="黑体" w:hAnsi="黑体" w:eastAsia="黑体"/>
          <w:b/>
          <w:bCs/>
          <w:sz w:val="28"/>
        </w:rPr>
      </w:pPr>
      <w:r>
        <w:rPr>
          <w:rFonts w:hint="eastAsia" w:ascii="黑体" w:hAnsi="黑体" w:eastAsia="黑体"/>
          <w:b/>
          <w:bCs/>
          <w:sz w:val="28"/>
        </w:rPr>
        <w:t>二、课程负责人及教学团队</w:t>
      </w:r>
    </w:p>
    <w:tbl>
      <w:tblPr>
        <w:tblStyle w:val="5"/>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040"/>
        <w:gridCol w:w="831"/>
        <w:gridCol w:w="842"/>
        <w:gridCol w:w="1766"/>
        <w:gridCol w:w="1280"/>
        <w:gridCol w:w="2279"/>
      </w:tblGrid>
      <w:tr w14:paraId="6ED2B0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6" w:type="dxa"/>
            <w:vMerge w:val="restart"/>
            <w:vAlign w:val="center"/>
          </w:tcPr>
          <w:p w14:paraId="09686B8C">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基</w:t>
            </w:r>
          </w:p>
          <w:p w14:paraId="1741FBE6">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本</w:t>
            </w:r>
          </w:p>
          <w:p w14:paraId="206E580C">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情</w:t>
            </w:r>
          </w:p>
          <w:p w14:paraId="534CD064">
            <w:pPr>
              <w:pStyle w:val="8"/>
              <w:ind w:firstLine="0" w:firstLineChars="0"/>
              <w:jc w:val="center"/>
              <w:rPr>
                <w:rFonts w:ascii="仿宋_GB2312" w:hAnsi="黑体" w:eastAsia="仿宋_GB2312"/>
                <w:color w:val="000000"/>
                <w:szCs w:val="21"/>
              </w:rPr>
            </w:pPr>
            <w:r>
              <w:rPr>
                <w:rFonts w:hint="eastAsia" w:ascii="仿宋_GB2312" w:hAnsi="黑体" w:eastAsia="仿宋_GB2312"/>
                <w:color w:val="000000"/>
                <w:sz w:val="24"/>
              </w:rPr>
              <w:t>况</w:t>
            </w:r>
          </w:p>
        </w:tc>
        <w:tc>
          <w:tcPr>
            <w:tcW w:w="1871" w:type="dxa"/>
            <w:gridSpan w:val="2"/>
            <w:vAlign w:val="center"/>
          </w:tcPr>
          <w:p w14:paraId="5D538B5B">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sz w:val="24"/>
              </w:rPr>
              <w:t>课程负责人</w:t>
            </w:r>
          </w:p>
        </w:tc>
        <w:tc>
          <w:tcPr>
            <w:tcW w:w="2608" w:type="dxa"/>
            <w:gridSpan w:val="2"/>
            <w:vAlign w:val="center"/>
          </w:tcPr>
          <w:p w14:paraId="4AFE7D28">
            <w:pPr>
              <w:pStyle w:val="8"/>
              <w:ind w:firstLine="0" w:firstLineChars="0"/>
              <w:rPr>
                <w:rFonts w:ascii="仿宋_GB2312" w:eastAsia="仿宋_GB2312"/>
                <w:color w:val="000000"/>
                <w:sz w:val="24"/>
              </w:rPr>
            </w:pPr>
          </w:p>
        </w:tc>
        <w:tc>
          <w:tcPr>
            <w:tcW w:w="1280" w:type="dxa"/>
            <w:vAlign w:val="center"/>
          </w:tcPr>
          <w:p w14:paraId="4ED73398">
            <w:pPr>
              <w:pStyle w:val="8"/>
              <w:ind w:firstLine="0" w:firstLineChars="0"/>
              <w:jc w:val="center"/>
              <w:rPr>
                <w:rFonts w:ascii="仿宋_GB2312" w:hAnsi="仿宋" w:eastAsia="仿宋_GB2312"/>
                <w:color w:val="000000"/>
                <w:sz w:val="24"/>
              </w:rPr>
            </w:pPr>
            <w:r>
              <w:rPr>
                <w:rFonts w:hint="eastAsia" w:ascii="仿宋_GB2312" w:hAnsi="仿宋" w:eastAsia="仿宋_GB2312"/>
                <w:color w:val="000000" w:themeColor="text1"/>
                <w:sz w:val="24"/>
                <w14:textFill>
                  <w14:solidFill>
                    <w14:schemeClr w14:val="tx1"/>
                  </w14:solidFill>
                </w14:textFill>
              </w:rPr>
              <w:t>职称/职务</w:t>
            </w:r>
          </w:p>
        </w:tc>
        <w:tc>
          <w:tcPr>
            <w:tcW w:w="2279" w:type="dxa"/>
            <w:vAlign w:val="center"/>
          </w:tcPr>
          <w:p w14:paraId="312F8D0D">
            <w:pPr>
              <w:pStyle w:val="8"/>
              <w:ind w:firstLine="0" w:firstLineChars="0"/>
              <w:rPr>
                <w:rFonts w:ascii="仿宋_GB2312" w:eastAsia="仿宋_GB2312"/>
                <w:color w:val="000000"/>
                <w:sz w:val="24"/>
              </w:rPr>
            </w:pPr>
          </w:p>
        </w:tc>
      </w:tr>
      <w:tr w14:paraId="5BCA5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96" w:type="dxa"/>
            <w:vMerge w:val="continue"/>
          </w:tcPr>
          <w:p w14:paraId="6C8AABC1">
            <w:pPr>
              <w:pStyle w:val="8"/>
              <w:ind w:firstLine="0" w:firstLineChars="0"/>
              <w:rPr>
                <w:rFonts w:ascii="仿宋_GB2312" w:hAnsi="微软雅黑" w:eastAsia="仿宋_GB2312"/>
                <w:color w:val="000000"/>
                <w:szCs w:val="21"/>
              </w:rPr>
            </w:pPr>
          </w:p>
        </w:tc>
        <w:tc>
          <w:tcPr>
            <w:tcW w:w="1871" w:type="dxa"/>
            <w:gridSpan w:val="2"/>
            <w:tcBorders>
              <w:top w:val="single" w:color="auto" w:sz="4" w:space="0"/>
              <w:bottom w:val="single" w:color="auto" w:sz="4" w:space="0"/>
              <w:right w:val="single" w:color="auto" w:sz="4" w:space="0"/>
            </w:tcBorders>
            <w:vAlign w:val="center"/>
          </w:tcPr>
          <w:p w14:paraId="7FC45CBD">
            <w:pPr>
              <w:pStyle w:val="8"/>
              <w:ind w:firstLine="0" w:firstLineChars="0"/>
              <w:jc w:val="center"/>
              <w:rPr>
                <w:rFonts w:hint="eastAsia" w:ascii="仿宋_GB2312" w:hAnsi="仿宋" w:eastAsia="仿宋_GB2312"/>
                <w:color w:val="000000"/>
                <w:sz w:val="24"/>
                <w:lang w:eastAsia="zh-CN"/>
              </w:rPr>
            </w:pPr>
            <w:r>
              <w:rPr>
                <w:rFonts w:hint="eastAsia" w:ascii="仿宋_GB2312" w:hAnsi="仿宋" w:eastAsia="仿宋_GB2312"/>
                <w:color w:val="000000"/>
                <w:sz w:val="24"/>
                <w:lang w:val="en-US" w:eastAsia="zh-CN"/>
              </w:rPr>
              <w:t>工号</w:t>
            </w:r>
          </w:p>
        </w:tc>
        <w:tc>
          <w:tcPr>
            <w:tcW w:w="2608" w:type="dxa"/>
            <w:gridSpan w:val="2"/>
            <w:tcBorders>
              <w:top w:val="single" w:color="auto" w:sz="4" w:space="0"/>
              <w:left w:val="single" w:color="auto" w:sz="4" w:space="0"/>
              <w:bottom w:val="single" w:color="auto" w:sz="4" w:space="0"/>
              <w:right w:val="single" w:color="auto" w:sz="4" w:space="0"/>
            </w:tcBorders>
            <w:vAlign w:val="center"/>
          </w:tcPr>
          <w:p w14:paraId="3B1B50B0">
            <w:pPr>
              <w:pStyle w:val="8"/>
              <w:ind w:firstLine="0" w:firstLineChars="0"/>
              <w:rPr>
                <w:rFonts w:ascii="仿宋_GB2312" w:eastAsia="仿宋_GB2312"/>
                <w:color w:val="000000"/>
                <w:sz w:val="24"/>
              </w:rPr>
            </w:pPr>
          </w:p>
        </w:tc>
        <w:tc>
          <w:tcPr>
            <w:tcW w:w="1280" w:type="dxa"/>
            <w:tcBorders>
              <w:top w:val="single" w:color="auto" w:sz="4" w:space="0"/>
              <w:left w:val="single" w:color="auto" w:sz="4" w:space="0"/>
              <w:bottom w:val="single" w:color="auto" w:sz="4" w:space="0"/>
              <w:right w:val="single" w:color="auto" w:sz="4" w:space="0"/>
            </w:tcBorders>
            <w:vAlign w:val="center"/>
          </w:tcPr>
          <w:p w14:paraId="5187E70C">
            <w:pPr>
              <w:pStyle w:val="8"/>
              <w:ind w:firstLine="0" w:firstLineChars="0"/>
              <w:jc w:val="center"/>
              <w:rPr>
                <w:rFonts w:hint="eastAsia" w:ascii="仿宋_GB2312" w:eastAsia="仿宋_GB2312"/>
                <w:color w:val="000000"/>
                <w:sz w:val="24"/>
                <w:lang w:eastAsia="zh-CN"/>
              </w:rPr>
            </w:pPr>
            <w:r>
              <w:rPr>
                <w:rFonts w:hint="eastAsia" w:ascii="仿宋_GB2312" w:eastAsia="仿宋_GB2312"/>
                <w:color w:val="000000"/>
                <w:sz w:val="24"/>
                <w:lang w:val="en-US" w:eastAsia="zh-CN"/>
              </w:rPr>
              <w:t>联系电话</w:t>
            </w:r>
          </w:p>
        </w:tc>
        <w:tc>
          <w:tcPr>
            <w:tcW w:w="2279" w:type="dxa"/>
            <w:tcBorders>
              <w:top w:val="single" w:color="auto" w:sz="4" w:space="0"/>
              <w:left w:val="single" w:color="auto" w:sz="4" w:space="0"/>
              <w:bottom w:val="single" w:color="auto" w:sz="4" w:space="0"/>
              <w:right w:val="single" w:color="auto" w:sz="4" w:space="0"/>
            </w:tcBorders>
            <w:vAlign w:val="center"/>
          </w:tcPr>
          <w:p w14:paraId="2B78398E">
            <w:pPr>
              <w:pStyle w:val="8"/>
              <w:ind w:firstLine="0" w:firstLineChars="0"/>
              <w:rPr>
                <w:rFonts w:ascii="仿宋_GB2312" w:eastAsia="仿宋_GB2312"/>
                <w:color w:val="000000"/>
                <w:sz w:val="24"/>
              </w:rPr>
            </w:pPr>
          </w:p>
        </w:tc>
      </w:tr>
      <w:tr w14:paraId="42744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1" w:hRule="atLeast"/>
          <w:jc w:val="center"/>
        </w:trPr>
        <w:tc>
          <w:tcPr>
            <w:tcW w:w="696" w:type="dxa"/>
            <w:vMerge w:val="continue"/>
          </w:tcPr>
          <w:p w14:paraId="61322004">
            <w:pPr>
              <w:pStyle w:val="8"/>
              <w:ind w:firstLine="0" w:firstLineChars="0"/>
              <w:rPr>
                <w:rFonts w:ascii="仿宋_GB2312" w:hAnsi="微软雅黑" w:eastAsia="仿宋_GB2312"/>
                <w:color w:val="000000"/>
                <w:szCs w:val="21"/>
              </w:rPr>
            </w:pPr>
          </w:p>
        </w:tc>
        <w:tc>
          <w:tcPr>
            <w:tcW w:w="8038" w:type="dxa"/>
            <w:gridSpan w:val="6"/>
            <w:tcBorders>
              <w:top w:val="single" w:color="auto" w:sz="4" w:space="0"/>
              <w:right w:val="single" w:color="auto" w:sz="4" w:space="0"/>
            </w:tcBorders>
            <w:vAlign w:val="center"/>
          </w:tcPr>
          <w:p w14:paraId="031DA54F">
            <w:pPr>
              <w:pStyle w:val="8"/>
              <w:ind w:firstLine="0" w:firstLineChars="0"/>
              <w:rPr>
                <w:rFonts w:ascii="仿宋_GB2312" w:eastAsia="仿宋_GB2312"/>
                <w:color w:val="000000"/>
                <w:sz w:val="24"/>
              </w:rPr>
            </w:pPr>
            <w:r>
              <w:rPr>
                <w:rFonts w:hint="eastAsia" w:ascii="仿宋_GB2312" w:eastAsia="仿宋_GB2312"/>
                <w:color w:val="000000"/>
                <w:sz w:val="24"/>
              </w:rPr>
              <w:t>近五年教学研究改革情况：（主持的教研项目或正式发表的教学研究论文或获得过校级以上教学成果奖）</w:t>
            </w:r>
          </w:p>
          <w:p w14:paraId="0A925CF0">
            <w:pPr>
              <w:pStyle w:val="8"/>
              <w:ind w:firstLine="0" w:firstLineChars="0"/>
              <w:rPr>
                <w:rFonts w:ascii="仿宋_GB2312" w:eastAsia="仿宋_GB2312"/>
                <w:color w:val="000000"/>
                <w:sz w:val="24"/>
              </w:rPr>
            </w:pPr>
          </w:p>
          <w:p w14:paraId="2E184781">
            <w:pPr>
              <w:pStyle w:val="8"/>
              <w:ind w:firstLine="0" w:firstLineChars="0"/>
              <w:rPr>
                <w:rFonts w:ascii="仿宋_GB2312" w:eastAsia="仿宋_GB2312"/>
                <w:color w:val="000000"/>
                <w:sz w:val="24"/>
              </w:rPr>
            </w:pPr>
          </w:p>
          <w:p w14:paraId="48236E3D">
            <w:pPr>
              <w:pStyle w:val="8"/>
              <w:ind w:firstLine="0" w:firstLineChars="0"/>
              <w:rPr>
                <w:rFonts w:ascii="仿宋_GB2312" w:eastAsia="仿宋_GB2312"/>
                <w:color w:val="000000"/>
                <w:sz w:val="24"/>
              </w:rPr>
            </w:pPr>
          </w:p>
          <w:p w14:paraId="16411DE6">
            <w:pPr>
              <w:pStyle w:val="8"/>
              <w:ind w:firstLine="0" w:firstLineChars="0"/>
              <w:rPr>
                <w:rFonts w:ascii="仿宋_GB2312" w:eastAsia="仿宋_GB2312"/>
                <w:color w:val="000000"/>
                <w:sz w:val="24"/>
              </w:rPr>
            </w:pPr>
          </w:p>
          <w:p w14:paraId="60057265">
            <w:pPr>
              <w:pStyle w:val="8"/>
              <w:ind w:firstLine="0" w:firstLineChars="0"/>
              <w:rPr>
                <w:rFonts w:ascii="仿宋_GB2312" w:eastAsia="仿宋_GB2312"/>
                <w:color w:val="000000"/>
                <w:sz w:val="24"/>
              </w:rPr>
            </w:pPr>
          </w:p>
          <w:p w14:paraId="42052BD6">
            <w:pPr>
              <w:pStyle w:val="8"/>
              <w:ind w:firstLine="0" w:firstLineChars="0"/>
              <w:rPr>
                <w:rFonts w:ascii="仿宋_GB2312" w:eastAsia="仿宋_GB2312"/>
                <w:color w:val="000000"/>
                <w:sz w:val="24"/>
              </w:rPr>
            </w:pPr>
          </w:p>
          <w:p w14:paraId="5B4F62EE">
            <w:pPr>
              <w:pStyle w:val="8"/>
              <w:ind w:firstLine="0" w:firstLineChars="0"/>
              <w:rPr>
                <w:rFonts w:ascii="仿宋_GB2312" w:eastAsia="仿宋_GB2312"/>
                <w:color w:val="000000"/>
                <w:sz w:val="24"/>
              </w:rPr>
            </w:pPr>
          </w:p>
          <w:p w14:paraId="15021351">
            <w:pPr>
              <w:pStyle w:val="8"/>
              <w:ind w:firstLine="0" w:firstLineChars="0"/>
              <w:rPr>
                <w:rFonts w:ascii="仿宋_GB2312" w:eastAsia="仿宋_GB2312"/>
                <w:color w:val="000000"/>
                <w:sz w:val="24"/>
              </w:rPr>
            </w:pPr>
          </w:p>
          <w:p w14:paraId="5759CD4E">
            <w:pPr>
              <w:pStyle w:val="8"/>
              <w:ind w:firstLine="0" w:firstLineChars="0"/>
              <w:rPr>
                <w:rFonts w:ascii="仿宋_GB2312" w:eastAsia="仿宋_GB2312"/>
                <w:color w:val="000000"/>
                <w:sz w:val="24"/>
              </w:rPr>
            </w:pPr>
          </w:p>
          <w:p w14:paraId="7E86C382">
            <w:pPr>
              <w:pStyle w:val="8"/>
              <w:ind w:firstLine="0" w:firstLineChars="0"/>
              <w:rPr>
                <w:rFonts w:ascii="仿宋_GB2312" w:eastAsia="仿宋_GB2312"/>
                <w:color w:val="000000"/>
                <w:sz w:val="24"/>
              </w:rPr>
            </w:pPr>
          </w:p>
        </w:tc>
      </w:tr>
      <w:tr w14:paraId="0513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96" w:type="dxa"/>
            <w:vMerge w:val="restart"/>
            <w:vAlign w:val="center"/>
          </w:tcPr>
          <w:p w14:paraId="362782C3">
            <w:pPr>
              <w:pStyle w:val="8"/>
              <w:ind w:firstLine="0" w:firstLineChars="0"/>
              <w:jc w:val="center"/>
              <w:rPr>
                <w:rFonts w:ascii="仿宋_GB2312" w:hAnsi="宋体" w:eastAsia="仿宋_GB2312"/>
                <w:sz w:val="24"/>
              </w:rPr>
            </w:pPr>
            <w:r>
              <w:rPr>
                <w:rFonts w:hint="eastAsia" w:ascii="仿宋_GB2312" w:hAnsi="黑体" w:eastAsia="仿宋_GB2312"/>
                <w:color w:val="000000"/>
                <w:sz w:val="24"/>
              </w:rPr>
              <w:t>课堂负责人（教学团队成员）</w:t>
            </w:r>
          </w:p>
        </w:tc>
        <w:tc>
          <w:tcPr>
            <w:tcW w:w="1040" w:type="dxa"/>
            <w:vAlign w:val="center"/>
          </w:tcPr>
          <w:p w14:paraId="354AA0E7">
            <w:pPr>
              <w:jc w:val="center"/>
              <w:rPr>
                <w:rFonts w:ascii="仿宋_GB2312" w:hAnsi="宋体" w:eastAsia="仿宋_GB2312"/>
                <w:sz w:val="24"/>
              </w:rPr>
            </w:pPr>
            <w:r>
              <w:rPr>
                <w:rFonts w:hint="eastAsia" w:ascii="仿宋_GB2312" w:hAnsi="宋体" w:eastAsia="仿宋_GB2312"/>
                <w:kern w:val="0"/>
                <w:sz w:val="24"/>
              </w:rPr>
              <w:t>姓名</w:t>
            </w:r>
          </w:p>
        </w:tc>
        <w:tc>
          <w:tcPr>
            <w:tcW w:w="831" w:type="dxa"/>
            <w:vAlign w:val="center"/>
          </w:tcPr>
          <w:p w14:paraId="55F93666">
            <w:pPr>
              <w:jc w:val="center"/>
              <w:rPr>
                <w:rFonts w:hint="eastAsia" w:ascii="仿宋_GB2312" w:hAnsi="宋体" w:eastAsia="仿宋_GB2312"/>
                <w:kern w:val="0"/>
                <w:sz w:val="24"/>
                <w:lang w:val="en-US" w:eastAsia="zh-CN"/>
              </w:rPr>
            </w:pPr>
            <w:r>
              <w:rPr>
                <w:rFonts w:hint="eastAsia" w:ascii="仿宋_GB2312" w:hAnsi="宋体" w:eastAsia="仿宋_GB2312"/>
                <w:kern w:val="0"/>
                <w:sz w:val="24"/>
                <w:lang w:val="en-US" w:eastAsia="zh-CN"/>
              </w:rPr>
              <w:t>工号</w:t>
            </w:r>
          </w:p>
        </w:tc>
        <w:tc>
          <w:tcPr>
            <w:tcW w:w="842" w:type="dxa"/>
            <w:vAlign w:val="center"/>
          </w:tcPr>
          <w:p w14:paraId="6931A47C">
            <w:pPr>
              <w:jc w:val="center"/>
              <w:rPr>
                <w:rFonts w:ascii="仿宋_GB2312" w:hAnsi="宋体" w:eastAsia="仿宋_GB2312"/>
                <w:sz w:val="24"/>
              </w:rPr>
            </w:pPr>
            <w:r>
              <w:rPr>
                <w:rFonts w:hint="eastAsia" w:ascii="仿宋_GB2312" w:hAnsi="宋体" w:eastAsia="仿宋_GB2312"/>
                <w:kern w:val="0"/>
                <w:sz w:val="24"/>
              </w:rPr>
              <w:t>职称</w:t>
            </w:r>
          </w:p>
        </w:tc>
        <w:tc>
          <w:tcPr>
            <w:tcW w:w="1766" w:type="dxa"/>
            <w:vAlign w:val="center"/>
          </w:tcPr>
          <w:p w14:paraId="14C45AA2">
            <w:pPr>
              <w:jc w:val="center"/>
              <w:rPr>
                <w:rFonts w:ascii="仿宋_GB2312" w:hAnsi="宋体" w:eastAsia="仿宋_GB2312"/>
                <w:sz w:val="24"/>
              </w:rPr>
            </w:pPr>
            <w:r>
              <w:rPr>
                <w:rFonts w:hint="eastAsia" w:ascii="仿宋_GB2312" w:hAnsi="宋体" w:eastAsia="仿宋_GB2312"/>
                <w:sz w:val="24"/>
              </w:rPr>
              <w:t>开课专业班级</w:t>
            </w:r>
          </w:p>
        </w:tc>
        <w:tc>
          <w:tcPr>
            <w:tcW w:w="1280" w:type="dxa"/>
            <w:vAlign w:val="center"/>
          </w:tcPr>
          <w:p w14:paraId="592CE255">
            <w:pPr>
              <w:jc w:val="center"/>
              <w:rPr>
                <w:rFonts w:ascii="仿宋_GB2312" w:hAnsi="宋体" w:eastAsia="仿宋_GB2312"/>
                <w:sz w:val="24"/>
              </w:rPr>
            </w:pPr>
            <w:r>
              <w:rPr>
                <w:rFonts w:hint="eastAsia" w:ascii="仿宋_GB2312" w:hAnsi="宋体" w:eastAsia="仿宋_GB2312"/>
                <w:sz w:val="24"/>
              </w:rPr>
              <w:t>开课学期</w:t>
            </w:r>
          </w:p>
        </w:tc>
        <w:tc>
          <w:tcPr>
            <w:tcW w:w="2279" w:type="dxa"/>
            <w:vAlign w:val="center"/>
          </w:tcPr>
          <w:p w14:paraId="5B37A459">
            <w:pPr>
              <w:jc w:val="center"/>
              <w:rPr>
                <w:rFonts w:ascii="仿宋_GB2312" w:hAnsi="宋体" w:eastAsia="仿宋_GB2312"/>
                <w:sz w:val="24"/>
              </w:rPr>
            </w:pPr>
            <w:r>
              <w:rPr>
                <w:rFonts w:hint="eastAsia" w:ascii="仿宋_GB2312" w:hAnsi="宋体" w:eastAsia="仿宋_GB2312"/>
                <w:kern w:val="0"/>
                <w:sz w:val="24"/>
              </w:rPr>
              <w:t>任务及分工</w:t>
            </w:r>
          </w:p>
        </w:tc>
      </w:tr>
      <w:tr w14:paraId="61CFD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696" w:type="dxa"/>
            <w:vMerge w:val="continue"/>
          </w:tcPr>
          <w:p w14:paraId="4009DFDA">
            <w:pPr>
              <w:spacing w:line="480" w:lineRule="auto"/>
              <w:ind w:right="-693" w:rightChars="-330"/>
              <w:rPr>
                <w:rFonts w:ascii="仿宋_GB2312" w:hAnsi="宋体" w:eastAsia="仿宋_GB2312"/>
                <w:sz w:val="24"/>
              </w:rPr>
            </w:pPr>
          </w:p>
        </w:tc>
        <w:tc>
          <w:tcPr>
            <w:tcW w:w="1040" w:type="dxa"/>
          </w:tcPr>
          <w:p w14:paraId="56327B13">
            <w:pPr>
              <w:spacing w:line="480" w:lineRule="auto"/>
              <w:ind w:right="-693" w:rightChars="-330"/>
              <w:rPr>
                <w:rFonts w:ascii="仿宋_GB2312" w:hAnsi="宋体" w:eastAsia="仿宋_GB2312"/>
                <w:sz w:val="24"/>
              </w:rPr>
            </w:pPr>
          </w:p>
        </w:tc>
        <w:tc>
          <w:tcPr>
            <w:tcW w:w="831" w:type="dxa"/>
          </w:tcPr>
          <w:p w14:paraId="0052FFE6">
            <w:pPr>
              <w:spacing w:line="480" w:lineRule="auto"/>
              <w:ind w:right="-693" w:rightChars="-330"/>
              <w:rPr>
                <w:rFonts w:ascii="仿宋_GB2312" w:hAnsi="宋体" w:eastAsia="仿宋_GB2312"/>
                <w:sz w:val="24"/>
              </w:rPr>
            </w:pPr>
          </w:p>
        </w:tc>
        <w:tc>
          <w:tcPr>
            <w:tcW w:w="842" w:type="dxa"/>
          </w:tcPr>
          <w:p w14:paraId="612ED715">
            <w:pPr>
              <w:spacing w:line="480" w:lineRule="auto"/>
              <w:ind w:right="-693" w:rightChars="-330"/>
              <w:rPr>
                <w:rFonts w:ascii="仿宋_GB2312" w:hAnsi="宋体" w:eastAsia="仿宋_GB2312"/>
                <w:sz w:val="24"/>
              </w:rPr>
            </w:pPr>
          </w:p>
        </w:tc>
        <w:tc>
          <w:tcPr>
            <w:tcW w:w="1766" w:type="dxa"/>
          </w:tcPr>
          <w:p w14:paraId="73B2EB33">
            <w:pPr>
              <w:spacing w:line="480" w:lineRule="auto"/>
              <w:ind w:right="-693" w:rightChars="-330"/>
              <w:rPr>
                <w:rFonts w:ascii="仿宋_GB2312" w:hAnsi="宋体" w:eastAsia="仿宋_GB2312"/>
                <w:sz w:val="24"/>
              </w:rPr>
            </w:pPr>
          </w:p>
        </w:tc>
        <w:tc>
          <w:tcPr>
            <w:tcW w:w="1280" w:type="dxa"/>
          </w:tcPr>
          <w:p w14:paraId="1B0CAABA">
            <w:pPr>
              <w:spacing w:line="480" w:lineRule="auto"/>
              <w:ind w:right="-693" w:rightChars="-330"/>
              <w:rPr>
                <w:rFonts w:ascii="仿宋_GB2312" w:hAnsi="宋体" w:eastAsia="仿宋_GB2312"/>
                <w:sz w:val="24"/>
              </w:rPr>
            </w:pPr>
          </w:p>
        </w:tc>
        <w:tc>
          <w:tcPr>
            <w:tcW w:w="2279" w:type="dxa"/>
            <w:vAlign w:val="center"/>
          </w:tcPr>
          <w:p w14:paraId="29703C8C">
            <w:pPr>
              <w:ind w:right="-693" w:rightChars="-330"/>
              <w:rPr>
                <w:rFonts w:ascii="仿宋_GB2312" w:hAnsi="宋体" w:eastAsia="仿宋_GB2312"/>
                <w:kern w:val="0"/>
                <w:sz w:val="24"/>
              </w:rPr>
            </w:pPr>
          </w:p>
        </w:tc>
      </w:tr>
      <w:tr w14:paraId="1732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96" w:type="dxa"/>
            <w:vMerge w:val="continue"/>
          </w:tcPr>
          <w:p w14:paraId="6C795531">
            <w:pPr>
              <w:spacing w:line="480" w:lineRule="auto"/>
              <w:ind w:right="-693" w:rightChars="-330"/>
              <w:rPr>
                <w:rFonts w:ascii="仿宋_GB2312" w:hAnsi="宋体" w:eastAsia="仿宋_GB2312"/>
                <w:sz w:val="24"/>
              </w:rPr>
            </w:pPr>
          </w:p>
        </w:tc>
        <w:tc>
          <w:tcPr>
            <w:tcW w:w="1040" w:type="dxa"/>
          </w:tcPr>
          <w:p w14:paraId="0D9845CD">
            <w:pPr>
              <w:spacing w:line="480" w:lineRule="auto"/>
              <w:ind w:right="-693" w:rightChars="-330"/>
              <w:rPr>
                <w:rFonts w:ascii="仿宋_GB2312" w:hAnsi="宋体" w:eastAsia="仿宋_GB2312"/>
                <w:sz w:val="24"/>
              </w:rPr>
            </w:pPr>
          </w:p>
        </w:tc>
        <w:tc>
          <w:tcPr>
            <w:tcW w:w="831" w:type="dxa"/>
          </w:tcPr>
          <w:p w14:paraId="4ED75FD1">
            <w:pPr>
              <w:spacing w:line="480" w:lineRule="auto"/>
              <w:ind w:right="-693" w:rightChars="-330"/>
              <w:rPr>
                <w:rFonts w:ascii="仿宋_GB2312" w:hAnsi="宋体" w:eastAsia="仿宋_GB2312"/>
                <w:sz w:val="24"/>
              </w:rPr>
            </w:pPr>
          </w:p>
        </w:tc>
        <w:tc>
          <w:tcPr>
            <w:tcW w:w="842" w:type="dxa"/>
          </w:tcPr>
          <w:p w14:paraId="059D9D18">
            <w:pPr>
              <w:spacing w:line="480" w:lineRule="auto"/>
              <w:ind w:right="-693" w:rightChars="-330"/>
              <w:rPr>
                <w:rFonts w:ascii="仿宋_GB2312" w:hAnsi="宋体" w:eastAsia="仿宋_GB2312"/>
                <w:sz w:val="24"/>
              </w:rPr>
            </w:pPr>
          </w:p>
        </w:tc>
        <w:tc>
          <w:tcPr>
            <w:tcW w:w="1766" w:type="dxa"/>
          </w:tcPr>
          <w:p w14:paraId="107EB4B7">
            <w:pPr>
              <w:spacing w:line="480" w:lineRule="auto"/>
              <w:ind w:right="-693" w:rightChars="-330"/>
              <w:rPr>
                <w:rFonts w:ascii="仿宋_GB2312" w:hAnsi="宋体" w:eastAsia="仿宋_GB2312"/>
                <w:sz w:val="24"/>
              </w:rPr>
            </w:pPr>
          </w:p>
        </w:tc>
        <w:tc>
          <w:tcPr>
            <w:tcW w:w="1280" w:type="dxa"/>
          </w:tcPr>
          <w:p w14:paraId="4CA2C38A">
            <w:pPr>
              <w:spacing w:line="480" w:lineRule="auto"/>
              <w:ind w:right="-693" w:rightChars="-330"/>
              <w:rPr>
                <w:rFonts w:ascii="仿宋_GB2312" w:hAnsi="宋体" w:eastAsia="仿宋_GB2312"/>
                <w:sz w:val="24"/>
              </w:rPr>
            </w:pPr>
          </w:p>
        </w:tc>
        <w:tc>
          <w:tcPr>
            <w:tcW w:w="2279" w:type="dxa"/>
            <w:vAlign w:val="center"/>
          </w:tcPr>
          <w:p w14:paraId="0E37F5E8">
            <w:pPr>
              <w:ind w:right="-693" w:rightChars="-330"/>
              <w:rPr>
                <w:rFonts w:ascii="仿宋_GB2312" w:hAnsi="宋体" w:eastAsia="仿宋_GB2312"/>
                <w:sz w:val="24"/>
              </w:rPr>
            </w:pPr>
          </w:p>
        </w:tc>
      </w:tr>
      <w:tr w14:paraId="3AAE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96" w:type="dxa"/>
            <w:vMerge w:val="continue"/>
          </w:tcPr>
          <w:p w14:paraId="18D35A03">
            <w:pPr>
              <w:spacing w:line="480" w:lineRule="auto"/>
              <w:ind w:right="-693" w:rightChars="-330"/>
              <w:rPr>
                <w:rFonts w:ascii="仿宋_GB2312" w:hAnsi="宋体" w:eastAsia="仿宋_GB2312"/>
                <w:sz w:val="24"/>
              </w:rPr>
            </w:pPr>
          </w:p>
        </w:tc>
        <w:tc>
          <w:tcPr>
            <w:tcW w:w="1040" w:type="dxa"/>
          </w:tcPr>
          <w:p w14:paraId="6FFB5EC8">
            <w:pPr>
              <w:spacing w:line="480" w:lineRule="auto"/>
              <w:ind w:right="-693" w:rightChars="-330"/>
              <w:rPr>
                <w:rFonts w:ascii="仿宋_GB2312" w:hAnsi="宋体" w:eastAsia="仿宋_GB2312"/>
                <w:sz w:val="24"/>
              </w:rPr>
            </w:pPr>
          </w:p>
        </w:tc>
        <w:tc>
          <w:tcPr>
            <w:tcW w:w="831" w:type="dxa"/>
          </w:tcPr>
          <w:p w14:paraId="13504535">
            <w:pPr>
              <w:spacing w:line="480" w:lineRule="auto"/>
              <w:ind w:right="-693" w:rightChars="-330"/>
              <w:rPr>
                <w:rFonts w:ascii="仿宋_GB2312" w:hAnsi="宋体" w:eastAsia="仿宋_GB2312"/>
                <w:sz w:val="24"/>
              </w:rPr>
            </w:pPr>
          </w:p>
        </w:tc>
        <w:tc>
          <w:tcPr>
            <w:tcW w:w="842" w:type="dxa"/>
          </w:tcPr>
          <w:p w14:paraId="54765E67">
            <w:pPr>
              <w:spacing w:line="480" w:lineRule="auto"/>
              <w:ind w:right="-693" w:rightChars="-330"/>
              <w:rPr>
                <w:rFonts w:ascii="仿宋_GB2312" w:hAnsi="宋体" w:eastAsia="仿宋_GB2312"/>
                <w:sz w:val="24"/>
              </w:rPr>
            </w:pPr>
          </w:p>
        </w:tc>
        <w:tc>
          <w:tcPr>
            <w:tcW w:w="1766" w:type="dxa"/>
          </w:tcPr>
          <w:p w14:paraId="2FF6C551">
            <w:pPr>
              <w:spacing w:line="480" w:lineRule="auto"/>
              <w:ind w:right="-693" w:rightChars="-330"/>
              <w:rPr>
                <w:rFonts w:ascii="仿宋_GB2312" w:hAnsi="宋体" w:eastAsia="仿宋_GB2312"/>
                <w:sz w:val="24"/>
              </w:rPr>
            </w:pPr>
          </w:p>
        </w:tc>
        <w:tc>
          <w:tcPr>
            <w:tcW w:w="1280" w:type="dxa"/>
          </w:tcPr>
          <w:p w14:paraId="6F41934B">
            <w:pPr>
              <w:spacing w:line="480" w:lineRule="auto"/>
              <w:ind w:right="-693" w:rightChars="-330"/>
              <w:rPr>
                <w:rFonts w:ascii="仿宋_GB2312" w:hAnsi="宋体" w:eastAsia="仿宋_GB2312"/>
                <w:sz w:val="24"/>
              </w:rPr>
            </w:pPr>
          </w:p>
        </w:tc>
        <w:tc>
          <w:tcPr>
            <w:tcW w:w="2279" w:type="dxa"/>
            <w:vAlign w:val="center"/>
          </w:tcPr>
          <w:p w14:paraId="387EB669">
            <w:pPr>
              <w:ind w:right="-693" w:rightChars="-330"/>
              <w:rPr>
                <w:rFonts w:ascii="仿宋_GB2312" w:hAnsi="宋体" w:eastAsia="仿宋_GB2312"/>
                <w:sz w:val="24"/>
              </w:rPr>
            </w:pPr>
          </w:p>
        </w:tc>
      </w:tr>
      <w:tr w14:paraId="61FA8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696" w:type="dxa"/>
            <w:vMerge w:val="continue"/>
          </w:tcPr>
          <w:p w14:paraId="1462AE35">
            <w:pPr>
              <w:spacing w:line="480" w:lineRule="auto"/>
              <w:ind w:right="-693" w:rightChars="-330"/>
              <w:rPr>
                <w:rFonts w:ascii="仿宋_GB2312" w:hAnsi="宋体" w:eastAsia="仿宋_GB2312"/>
                <w:sz w:val="24"/>
              </w:rPr>
            </w:pPr>
          </w:p>
        </w:tc>
        <w:tc>
          <w:tcPr>
            <w:tcW w:w="1040" w:type="dxa"/>
          </w:tcPr>
          <w:p w14:paraId="0D251479">
            <w:pPr>
              <w:spacing w:line="480" w:lineRule="auto"/>
              <w:ind w:right="-693" w:rightChars="-330"/>
              <w:rPr>
                <w:rFonts w:ascii="仿宋_GB2312" w:hAnsi="宋体" w:eastAsia="仿宋_GB2312"/>
                <w:sz w:val="24"/>
              </w:rPr>
            </w:pPr>
          </w:p>
        </w:tc>
        <w:tc>
          <w:tcPr>
            <w:tcW w:w="831" w:type="dxa"/>
          </w:tcPr>
          <w:p w14:paraId="4DA7B7AD">
            <w:pPr>
              <w:spacing w:line="480" w:lineRule="auto"/>
              <w:ind w:right="-693" w:rightChars="-330"/>
              <w:rPr>
                <w:rFonts w:ascii="仿宋_GB2312" w:hAnsi="宋体" w:eastAsia="仿宋_GB2312"/>
                <w:sz w:val="24"/>
              </w:rPr>
            </w:pPr>
          </w:p>
        </w:tc>
        <w:tc>
          <w:tcPr>
            <w:tcW w:w="842" w:type="dxa"/>
          </w:tcPr>
          <w:p w14:paraId="33CF9C64">
            <w:pPr>
              <w:spacing w:line="480" w:lineRule="auto"/>
              <w:ind w:right="-693" w:rightChars="-330"/>
              <w:rPr>
                <w:rFonts w:ascii="仿宋_GB2312" w:hAnsi="宋体" w:eastAsia="仿宋_GB2312"/>
                <w:sz w:val="24"/>
              </w:rPr>
            </w:pPr>
          </w:p>
        </w:tc>
        <w:tc>
          <w:tcPr>
            <w:tcW w:w="1766" w:type="dxa"/>
          </w:tcPr>
          <w:p w14:paraId="0ABD6C84">
            <w:pPr>
              <w:spacing w:line="480" w:lineRule="auto"/>
              <w:ind w:right="-693" w:rightChars="-330"/>
              <w:rPr>
                <w:rFonts w:ascii="仿宋_GB2312" w:hAnsi="宋体" w:eastAsia="仿宋_GB2312"/>
                <w:sz w:val="24"/>
              </w:rPr>
            </w:pPr>
          </w:p>
        </w:tc>
        <w:tc>
          <w:tcPr>
            <w:tcW w:w="1280" w:type="dxa"/>
          </w:tcPr>
          <w:p w14:paraId="25EC5A53">
            <w:pPr>
              <w:spacing w:line="480" w:lineRule="auto"/>
              <w:ind w:right="-693" w:rightChars="-330"/>
              <w:rPr>
                <w:rFonts w:ascii="仿宋_GB2312" w:hAnsi="宋体" w:eastAsia="仿宋_GB2312"/>
                <w:sz w:val="24"/>
              </w:rPr>
            </w:pPr>
          </w:p>
        </w:tc>
        <w:tc>
          <w:tcPr>
            <w:tcW w:w="2279" w:type="dxa"/>
            <w:vAlign w:val="center"/>
          </w:tcPr>
          <w:p w14:paraId="6DE3B919">
            <w:pPr>
              <w:ind w:right="-693" w:rightChars="-330"/>
              <w:rPr>
                <w:rFonts w:ascii="仿宋_GB2312" w:hAnsi="宋体" w:eastAsia="仿宋_GB2312"/>
                <w:sz w:val="24"/>
              </w:rPr>
            </w:pPr>
          </w:p>
        </w:tc>
      </w:tr>
    </w:tbl>
    <w:p w14:paraId="790870F8">
      <w:pPr>
        <w:outlineLvl w:val="0"/>
        <w:rPr>
          <w:rFonts w:ascii="仿宋_GB2312" w:hAnsi="Calibri" w:eastAsia="仿宋_GB2312"/>
          <w:b/>
          <w:bCs/>
          <w:sz w:val="28"/>
        </w:rPr>
      </w:pPr>
    </w:p>
    <w:p w14:paraId="7DF66FEE">
      <w:pPr>
        <w:outlineLvl w:val="0"/>
        <w:rPr>
          <w:rFonts w:ascii="黑体" w:hAnsi="黑体" w:eastAsia="黑体"/>
          <w:b/>
          <w:bCs/>
          <w:sz w:val="28"/>
        </w:rPr>
      </w:pPr>
      <w:r>
        <w:rPr>
          <w:rFonts w:hint="eastAsia" w:ascii="黑体" w:hAnsi="黑体" w:eastAsia="黑体"/>
          <w:b/>
          <w:bCs/>
          <w:sz w:val="28"/>
        </w:rPr>
        <w:t>三. 课程建设方案</w:t>
      </w:r>
    </w:p>
    <w:tbl>
      <w:tblPr>
        <w:tblStyle w:val="5"/>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6"/>
      </w:tblGrid>
      <w:tr w14:paraId="369E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616" w:type="dxa"/>
            <w:vAlign w:val="center"/>
          </w:tcPr>
          <w:p w14:paraId="518EEB95">
            <w:pPr>
              <w:snapToGrid w:val="0"/>
              <w:spacing w:before="156" w:beforeLines="50" w:line="360" w:lineRule="auto"/>
              <w:jc w:val="left"/>
              <w:rPr>
                <w:rFonts w:ascii="仿宋_GB2312" w:eastAsia="仿宋_GB2312"/>
                <w:b/>
                <w:bCs/>
                <w:sz w:val="24"/>
              </w:rPr>
            </w:pPr>
            <w:r>
              <w:rPr>
                <w:rFonts w:hint="eastAsia" w:ascii="仿宋_GB2312" w:eastAsia="仿宋_GB2312"/>
                <w:b/>
                <w:bCs/>
                <w:sz w:val="24"/>
              </w:rPr>
              <w:t>课程建设目标</w:t>
            </w:r>
          </w:p>
          <w:p w14:paraId="1FDEA9A1">
            <w:pPr>
              <w:widowControl/>
              <w:jc w:val="left"/>
              <w:rPr>
                <w:rFonts w:ascii="仿宋_GB2312" w:hAnsi="宋体" w:eastAsia="仿宋_GB2312"/>
                <w:bCs/>
                <w:szCs w:val="21"/>
              </w:rPr>
            </w:pPr>
            <w:r>
              <w:rPr>
                <w:rFonts w:hint="eastAsia" w:ascii="仿宋_GB2312" w:hAnsi="宋体" w:eastAsia="仿宋_GB2312"/>
                <w:bCs/>
                <w:szCs w:val="21"/>
              </w:rPr>
              <w:t>（围绕推进习近平新时代中国特色社会主义思想和践行社会主义核心价值观、教育部《高等学校课程思政建设指导纲要》文件精神等展开撰写）</w:t>
            </w:r>
          </w:p>
          <w:p w14:paraId="36752B53">
            <w:pPr>
              <w:widowControl/>
              <w:jc w:val="left"/>
              <w:rPr>
                <w:rFonts w:ascii="仿宋_GB2312" w:hAnsi="宋体" w:eastAsia="仿宋_GB2312"/>
                <w:bCs/>
                <w:szCs w:val="21"/>
              </w:rPr>
            </w:pPr>
          </w:p>
          <w:p w14:paraId="657660BB">
            <w:pPr>
              <w:widowControl/>
              <w:jc w:val="left"/>
              <w:rPr>
                <w:rFonts w:ascii="仿宋_GB2312" w:hAnsi="宋体" w:eastAsia="仿宋_GB2312"/>
                <w:bCs/>
                <w:szCs w:val="21"/>
              </w:rPr>
            </w:pPr>
          </w:p>
          <w:p w14:paraId="6EF08506">
            <w:pPr>
              <w:widowControl/>
              <w:jc w:val="left"/>
              <w:rPr>
                <w:rFonts w:ascii="仿宋_GB2312" w:hAnsi="宋体" w:eastAsia="仿宋_GB2312"/>
                <w:bCs/>
                <w:szCs w:val="21"/>
              </w:rPr>
            </w:pPr>
          </w:p>
          <w:p w14:paraId="554EE890">
            <w:pPr>
              <w:widowControl/>
              <w:jc w:val="left"/>
              <w:rPr>
                <w:rFonts w:ascii="仿宋_GB2312" w:hAnsi="宋体" w:eastAsia="仿宋_GB2312"/>
                <w:bCs/>
                <w:szCs w:val="21"/>
              </w:rPr>
            </w:pPr>
          </w:p>
          <w:p w14:paraId="3B494A10">
            <w:pPr>
              <w:widowControl/>
              <w:jc w:val="left"/>
              <w:rPr>
                <w:rFonts w:ascii="仿宋_GB2312" w:hAnsi="宋体" w:eastAsia="仿宋_GB2312"/>
                <w:bCs/>
                <w:szCs w:val="21"/>
              </w:rPr>
            </w:pPr>
          </w:p>
          <w:p w14:paraId="18257D91">
            <w:pPr>
              <w:widowControl/>
              <w:jc w:val="left"/>
              <w:rPr>
                <w:rFonts w:ascii="仿宋_GB2312" w:hAnsi="宋体" w:eastAsia="仿宋_GB2312"/>
                <w:bCs/>
                <w:szCs w:val="21"/>
              </w:rPr>
            </w:pPr>
          </w:p>
          <w:p w14:paraId="4E905BE3">
            <w:pPr>
              <w:widowControl/>
              <w:jc w:val="left"/>
              <w:rPr>
                <w:rFonts w:ascii="仿宋_GB2312" w:hAnsi="宋体" w:eastAsia="仿宋_GB2312"/>
                <w:bCs/>
                <w:szCs w:val="21"/>
              </w:rPr>
            </w:pPr>
          </w:p>
        </w:tc>
      </w:tr>
      <w:tr w14:paraId="4EE62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9" w:hRule="atLeast"/>
          <w:jc w:val="center"/>
        </w:trPr>
        <w:tc>
          <w:tcPr>
            <w:tcW w:w="8616" w:type="dxa"/>
          </w:tcPr>
          <w:p w14:paraId="74F5812D">
            <w:pPr>
              <w:snapToGrid w:val="0"/>
              <w:spacing w:before="156" w:beforeLines="50"/>
              <w:jc w:val="left"/>
              <w:rPr>
                <w:rFonts w:ascii="仿宋_GB2312" w:eastAsia="仿宋_GB2312"/>
                <w:b/>
                <w:bCs/>
                <w:sz w:val="24"/>
              </w:rPr>
            </w:pPr>
            <w:r>
              <w:rPr>
                <w:rFonts w:hint="eastAsia" w:ascii="仿宋_GB2312" w:eastAsia="仿宋_GB2312"/>
                <w:b/>
                <w:bCs/>
                <w:sz w:val="24"/>
              </w:rPr>
              <w:t>课程建设思路与举措</w:t>
            </w:r>
          </w:p>
          <w:p w14:paraId="4870F05C">
            <w:pPr>
              <w:snapToGrid w:val="0"/>
              <w:jc w:val="left"/>
              <w:rPr>
                <w:rFonts w:ascii="仿宋_GB2312" w:hAnsi="仿宋" w:eastAsia="仿宋_GB2312"/>
                <w:bCs/>
                <w:szCs w:val="21"/>
              </w:rPr>
            </w:pPr>
            <w:r>
              <w:rPr>
                <w:rFonts w:hint="eastAsia" w:ascii="仿宋_GB2312" w:hAnsi="仿宋" w:eastAsia="仿宋_GB2312"/>
                <w:bCs/>
                <w:szCs w:val="21"/>
              </w:rPr>
              <w:t>主要包括：（1）课程思政元素及融入点：课程专业知识内容中所蕴含的思政育人元素，及其在教育内容中的融合点；（2）教学团队建设：教学团队成员思想政治素养、思政教育技能提升举措；（3）教学资源建设：与课程相关的教学资源，如大纲、教材、课件、微课慕课等教学资源的建设；（4）授课形式与教学方法：描述诸如信息媒介、参观体验、课堂讨论、考核方式等。</w:t>
            </w:r>
          </w:p>
          <w:p w14:paraId="0CE4FF9B">
            <w:pPr>
              <w:snapToGrid w:val="0"/>
              <w:jc w:val="left"/>
              <w:rPr>
                <w:rFonts w:ascii="仿宋_GB2312" w:hAnsi="仿宋" w:eastAsia="仿宋_GB2312"/>
                <w:bCs/>
                <w:szCs w:val="21"/>
              </w:rPr>
            </w:pPr>
          </w:p>
          <w:p w14:paraId="3992B2EE">
            <w:pPr>
              <w:snapToGrid w:val="0"/>
              <w:jc w:val="left"/>
              <w:rPr>
                <w:rFonts w:ascii="仿宋_GB2312" w:hAnsi="仿宋" w:eastAsia="仿宋_GB2312"/>
                <w:bCs/>
                <w:szCs w:val="21"/>
              </w:rPr>
            </w:pPr>
          </w:p>
          <w:p w14:paraId="37BBDDD9">
            <w:pPr>
              <w:snapToGrid w:val="0"/>
              <w:jc w:val="left"/>
              <w:rPr>
                <w:rFonts w:ascii="仿宋_GB2312" w:hAnsi="仿宋" w:eastAsia="仿宋_GB2312"/>
                <w:bCs/>
                <w:szCs w:val="21"/>
              </w:rPr>
            </w:pPr>
          </w:p>
          <w:p w14:paraId="1FAE76E3">
            <w:pPr>
              <w:snapToGrid w:val="0"/>
              <w:jc w:val="left"/>
              <w:rPr>
                <w:rFonts w:ascii="仿宋_GB2312" w:hAnsi="仿宋" w:eastAsia="仿宋_GB2312"/>
                <w:bCs/>
                <w:szCs w:val="21"/>
              </w:rPr>
            </w:pPr>
          </w:p>
          <w:p w14:paraId="27633D42">
            <w:pPr>
              <w:snapToGrid w:val="0"/>
              <w:jc w:val="left"/>
              <w:rPr>
                <w:rFonts w:ascii="仿宋_GB2312" w:hAnsi="仿宋" w:eastAsia="仿宋_GB2312"/>
                <w:bCs/>
                <w:szCs w:val="21"/>
              </w:rPr>
            </w:pPr>
          </w:p>
          <w:p w14:paraId="139B82A1">
            <w:pPr>
              <w:snapToGrid w:val="0"/>
              <w:jc w:val="left"/>
              <w:rPr>
                <w:rFonts w:ascii="仿宋_GB2312" w:hAnsi="宋体fal" w:eastAsia="仿宋_GB2312" w:cs="宋体fal"/>
                <w:b/>
                <w:color w:val="000000"/>
                <w:kern w:val="0"/>
                <w:szCs w:val="21"/>
              </w:rPr>
            </w:pPr>
          </w:p>
        </w:tc>
      </w:tr>
    </w:tbl>
    <w:p w14:paraId="44D7FBA4">
      <w:pPr>
        <w:outlineLvl w:val="0"/>
        <w:rPr>
          <w:rFonts w:ascii="黑体" w:hAnsi="黑体" w:eastAsia="黑体"/>
          <w:b/>
          <w:bCs/>
          <w:sz w:val="28"/>
        </w:rPr>
      </w:pPr>
      <w:r>
        <w:rPr>
          <w:rFonts w:hint="eastAsia" w:ascii="黑体" w:hAnsi="黑体" w:eastAsia="黑体"/>
          <w:b/>
          <w:bCs/>
          <w:sz w:val="28"/>
        </w:rPr>
        <w:t>四. 预期成果、成效及推广</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8222"/>
      </w:tblGrid>
      <w:tr w14:paraId="67E5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567" w:type="dxa"/>
            <w:vAlign w:val="center"/>
          </w:tcPr>
          <w:p w14:paraId="29A541B8">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预期建设成果</w:t>
            </w:r>
          </w:p>
        </w:tc>
        <w:tc>
          <w:tcPr>
            <w:tcW w:w="8222" w:type="dxa"/>
          </w:tcPr>
          <w:p w14:paraId="2A3EC513">
            <w:pPr>
              <w:outlineLvl w:val="0"/>
              <w:rPr>
                <w:rFonts w:ascii="仿宋_GB2312" w:hAnsi="Calibri" w:eastAsia="仿宋_GB2312"/>
                <w:b/>
                <w:bCs/>
                <w:sz w:val="28"/>
              </w:rPr>
            </w:pPr>
          </w:p>
        </w:tc>
      </w:tr>
      <w:tr w14:paraId="6333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567" w:type="dxa"/>
            <w:vAlign w:val="center"/>
          </w:tcPr>
          <w:p w14:paraId="10493130">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预期学生学习成效</w:t>
            </w:r>
          </w:p>
        </w:tc>
        <w:tc>
          <w:tcPr>
            <w:tcW w:w="8222" w:type="dxa"/>
          </w:tcPr>
          <w:p w14:paraId="032878AD">
            <w:pPr>
              <w:outlineLvl w:val="0"/>
              <w:rPr>
                <w:rFonts w:ascii="仿宋_GB2312" w:hAnsi="Calibri" w:eastAsia="仿宋_GB2312"/>
                <w:b/>
                <w:bCs/>
                <w:sz w:val="28"/>
              </w:rPr>
            </w:pPr>
          </w:p>
        </w:tc>
      </w:tr>
      <w:tr w14:paraId="47F6D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567" w:type="dxa"/>
            <w:vAlign w:val="center"/>
          </w:tcPr>
          <w:p w14:paraId="563DDBF9">
            <w:pPr>
              <w:pStyle w:val="8"/>
              <w:ind w:firstLine="0" w:firstLineChars="0"/>
              <w:jc w:val="center"/>
              <w:rPr>
                <w:rFonts w:ascii="仿宋_GB2312" w:hAnsi="黑体" w:eastAsia="仿宋_GB2312"/>
                <w:color w:val="000000"/>
                <w:sz w:val="24"/>
              </w:rPr>
            </w:pPr>
            <w:r>
              <w:rPr>
                <w:rFonts w:hint="eastAsia" w:ascii="仿宋_GB2312" w:hAnsi="黑体" w:eastAsia="仿宋_GB2312"/>
                <w:color w:val="000000"/>
                <w:sz w:val="24"/>
              </w:rPr>
              <w:t>推广价值及计划</w:t>
            </w:r>
          </w:p>
        </w:tc>
        <w:tc>
          <w:tcPr>
            <w:tcW w:w="8222" w:type="dxa"/>
          </w:tcPr>
          <w:p w14:paraId="1021AF13">
            <w:pPr>
              <w:outlineLvl w:val="0"/>
              <w:rPr>
                <w:rFonts w:ascii="仿宋_GB2312" w:hAnsi="Calibri" w:eastAsia="仿宋_GB2312"/>
                <w:b/>
                <w:bCs/>
                <w:sz w:val="28"/>
              </w:rPr>
            </w:pPr>
          </w:p>
        </w:tc>
      </w:tr>
    </w:tbl>
    <w:p w14:paraId="6C45CE01">
      <w:pPr>
        <w:outlineLvl w:val="0"/>
        <w:rPr>
          <w:rFonts w:ascii="黑体" w:hAnsi="黑体" w:eastAsia="黑体"/>
          <w:b/>
          <w:bCs/>
          <w:color w:val="FF0000"/>
          <w:sz w:val="28"/>
        </w:rPr>
      </w:pPr>
      <w:r>
        <w:rPr>
          <w:rFonts w:hint="eastAsia" w:ascii="黑体" w:hAnsi="黑体" w:eastAsia="黑体"/>
          <w:b/>
          <w:bCs/>
          <w:sz w:val="28"/>
        </w:rPr>
        <w:t>五、课程负责人承诺</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tblGrid>
      <w:tr w14:paraId="64B7F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6" w:hRule="atLeast"/>
          <w:jc w:val="center"/>
        </w:trPr>
        <w:tc>
          <w:tcPr>
            <w:tcW w:w="8784" w:type="dxa"/>
            <w:vAlign w:val="bottom"/>
          </w:tcPr>
          <w:p w14:paraId="3E218CF2">
            <w:pPr>
              <w:spacing w:before="156" w:beforeLines="50" w:line="360" w:lineRule="auto"/>
              <w:ind w:firstLine="518" w:firstLineChars="216"/>
              <w:rPr>
                <w:rFonts w:ascii="仿宋_GB2312" w:hAnsi="宋体" w:eastAsia="仿宋_GB2312"/>
                <w:sz w:val="24"/>
              </w:rPr>
            </w:pPr>
          </w:p>
          <w:p w14:paraId="047814BC">
            <w:pPr>
              <w:spacing w:before="156" w:beforeLines="50" w:line="360" w:lineRule="auto"/>
              <w:ind w:firstLine="518" w:firstLineChars="216"/>
              <w:rPr>
                <w:rFonts w:ascii="仿宋_GB2312" w:eastAsia="仿宋_GB2312"/>
                <w:sz w:val="24"/>
              </w:rPr>
            </w:pPr>
            <w:r>
              <w:rPr>
                <w:rFonts w:hint="eastAsia" w:ascii="仿宋_GB2312" w:hAnsi="宋体" w:eastAsia="仿宋_GB2312"/>
                <w:sz w:val="24"/>
              </w:rPr>
              <w:t>作为</w:t>
            </w:r>
            <w:r>
              <w:rPr>
                <w:rFonts w:hint="eastAsia" w:ascii="仿宋_GB2312" w:hAnsi="宋体" w:eastAsia="仿宋_GB2312"/>
                <w:sz w:val="24"/>
                <w:u w:val="single"/>
              </w:rPr>
              <w:t xml:space="preserve">                  </w:t>
            </w:r>
            <w:r>
              <w:rPr>
                <w:rFonts w:hint="eastAsia" w:ascii="仿宋_GB2312" w:hAnsi="宋体" w:eastAsia="仿宋_GB2312"/>
                <w:sz w:val="24"/>
              </w:rPr>
              <w:t>课程思政示范课建设项目的负责人，本人将带领课程团队成员，在建设期内，认真完成申报表中提出的各项建设任务。</w:t>
            </w:r>
          </w:p>
          <w:p w14:paraId="330EC4B6">
            <w:pPr>
              <w:jc w:val="center"/>
              <w:rPr>
                <w:rFonts w:ascii="仿宋_GB2312" w:hAnsi="Arial" w:eastAsia="仿宋_GB2312"/>
                <w:b/>
                <w:bCs/>
                <w:sz w:val="24"/>
                <w:szCs w:val="32"/>
              </w:rPr>
            </w:pPr>
          </w:p>
          <w:p w14:paraId="6E369614">
            <w:pPr>
              <w:jc w:val="center"/>
              <w:rPr>
                <w:rFonts w:ascii="仿宋_GB2312" w:hAnsi="Arial" w:eastAsia="仿宋_GB2312"/>
                <w:b/>
                <w:bCs/>
                <w:sz w:val="24"/>
                <w:szCs w:val="32"/>
              </w:rPr>
            </w:pPr>
          </w:p>
          <w:p w14:paraId="62647B99">
            <w:pPr>
              <w:jc w:val="center"/>
              <w:rPr>
                <w:rFonts w:ascii="仿宋_GB2312" w:hAnsi="Arial" w:eastAsia="仿宋_GB2312"/>
                <w:b/>
                <w:bCs/>
                <w:sz w:val="24"/>
                <w:szCs w:val="32"/>
              </w:rPr>
            </w:pPr>
          </w:p>
          <w:p w14:paraId="29CD8E43">
            <w:pPr>
              <w:jc w:val="center"/>
              <w:rPr>
                <w:rFonts w:ascii="仿宋_GB2312" w:hAnsi="Arial" w:eastAsia="仿宋_GB2312"/>
                <w:b/>
                <w:bCs/>
                <w:sz w:val="24"/>
                <w:szCs w:val="32"/>
              </w:rPr>
            </w:pPr>
          </w:p>
          <w:p w14:paraId="352BBC12">
            <w:pPr>
              <w:jc w:val="center"/>
              <w:rPr>
                <w:rFonts w:ascii="仿宋_GB2312" w:hAnsi="Arial" w:eastAsia="仿宋_GB2312"/>
                <w:b/>
                <w:bCs/>
                <w:sz w:val="24"/>
                <w:szCs w:val="32"/>
              </w:rPr>
            </w:pPr>
          </w:p>
          <w:p w14:paraId="01EF0B54">
            <w:pPr>
              <w:ind w:firstLine="595" w:firstLineChars="248"/>
              <w:jc w:val="center"/>
              <w:rPr>
                <w:rFonts w:ascii="仿宋_GB2312" w:eastAsia="仿宋_GB2312"/>
                <w:sz w:val="24"/>
              </w:rPr>
            </w:pPr>
            <w:r>
              <w:rPr>
                <w:rFonts w:hint="eastAsia" w:ascii="仿宋_GB2312" w:eastAsia="仿宋_GB2312"/>
                <w:sz w:val="24"/>
              </w:rPr>
              <w:t>课程负责人签字：</w:t>
            </w:r>
          </w:p>
          <w:p w14:paraId="78B9D2D5">
            <w:pPr>
              <w:ind w:firstLine="595" w:firstLineChars="248"/>
              <w:jc w:val="center"/>
              <w:rPr>
                <w:rFonts w:ascii="仿宋_GB2312" w:eastAsia="仿宋_GB2312"/>
                <w:sz w:val="24"/>
              </w:rPr>
            </w:pPr>
          </w:p>
          <w:p w14:paraId="55B954F2">
            <w:pPr>
              <w:ind w:firstLine="2160" w:firstLineChars="900"/>
              <w:jc w:val="center"/>
              <w:rPr>
                <w:rFonts w:ascii="仿宋_GB2312" w:eastAsia="仿宋_GB2312"/>
                <w:sz w:val="24"/>
              </w:rPr>
            </w:pPr>
          </w:p>
          <w:p w14:paraId="29BFA824">
            <w:pPr>
              <w:ind w:firstLine="3840" w:firstLineChars="1600"/>
              <w:jc w:val="center"/>
              <w:rPr>
                <w:rFonts w:ascii="仿宋_GB2312" w:hAnsi="Arial" w:eastAsia="仿宋_GB2312"/>
                <w:b/>
                <w:bCs/>
                <w:sz w:val="24"/>
                <w:szCs w:val="32"/>
              </w:rPr>
            </w:pPr>
            <w:r>
              <w:rPr>
                <w:rFonts w:hint="eastAsia" w:ascii="仿宋_GB2312" w:hAnsi="Arial" w:eastAsia="仿宋_GB2312"/>
                <w:sz w:val="24"/>
              </w:rPr>
              <w:t>年   月   日</w:t>
            </w:r>
          </w:p>
          <w:p w14:paraId="1E4B8399">
            <w:pPr>
              <w:rPr>
                <w:rFonts w:ascii="仿宋_GB2312" w:hAnsi="Arial" w:eastAsia="仿宋_GB2312"/>
                <w:b/>
                <w:bCs/>
                <w:sz w:val="24"/>
                <w:szCs w:val="32"/>
              </w:rPr>
            </w:pPr>
          </w:p>
        </w:tc>
      </w:tr>
    </w:tbl>
    <w:p w14:paraId="0EE5506D">
      <w:pPr>
        <w:rPr>
          <w:rFonts w:ascii="仿宋_GB2312" w:hAnsi="Arial" w:eastAsia="仿宋_GB2312"/>
          <w:b/>
          <w:bCs/>
          <w:sz w:val="28"/>
          <w:szCs w:val="32"/>
        </w:rPr>
      </w:pPr>
    </w:p>
    <w:p w14:paraId="6FA9E109">
      <w:pPr>
        <w:rPr>
          <w:rFonts w:ascii="黑体" w:hAnsi="黑体" w:eastAsia="黑体"/>
          <w:b/>
          <w:bCs/>
          <w:sz w:val="24"/>
          <w:szCs w:val="32"/>
        </w:rPr>
      </w:pPr>
      <w:r>
        <w:rPr>
          <w:rFonts w:hint="eastAsia" w:ascii="黑体" w:hAnsi="黑体" w:eastAsia="黑体"/>
          <w:b/>
          <w:bCs/>
          <w:sz w:val="28"/>
          <w:szCs w:val="32"/>
        </w:rPr>
        <w:t>六、学院意见</w:t>
      </w:r>
    </w:p>
    <w:tbl>
      <w:tblPr>
        <w:tblStyle w:val="5"/>
        <w:tblpPr w:leftFromText="180" w:rightFromText="180" w:vertAnchor="text" w:horzAnchor="margin" w:tblpY="29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14:paraId="13B51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trPr>
        <w:tc>
          <w:tcPr>
            <w:tcW w:w="8784" w:type="dxa"/>
          </w:tcPr>
          <w:p w14:paraId="7E541FE6">
            <w:pPr>
              <w:jc w:val="center"/>
              <w:rPr>
                <w:rFonts w:ascii="仿宋_GB2312" w:hAnsi="Arial" w:eastAsia="仿宋_GB2312"/>
                <w:b/>
                <w:bCs/>
                <w:sz w:val="24"/>
                <w:szCs w:val="32"/>
              </w:rPr>
            </w:pPr>
          </w:p>
          <w:p w14:paraId="0620387D">
            <w:pPr>
              <w:spacing w:line="360" w:lineRule="auto"/>
              <w:ind w:firstLine="960" w:firstLineChars="400"/>
              <w:rPr>
                <w:rFonts w:ascii="仿宋_GB2312" w:hAnsi="仿宋_GB2312" w:eastAsia="仿宋_GB2312" w:cs="仿宋_GB2312"/>
                <w:sz w:val="24"/>
              </w:rPr>
            </w:pPr>
          </w:p>
          <w:p w14:paraId="17CD3D84">
            <w:pPr>
              <w:spacing w:line="360" w:lineRule="auto"/>
              <w:ind w:firstLine="960" w:firstLineChars="400"/>
              <w:rPr>
                <w:rFonts w:ascii="仿宋_GB2312" w:hAnsi="仿宋_GB2312" w:eastAsia="仿宋_GB2312" w:cs="仿宋_GB2312"/>
                <w:sz w:val="24"/>
              </w:rPr>
            </w:pPr>
            <w:r>
              <w:rPr>
                <w:rFonts w:hint="eastAsia" w:ascii="仿宋_GB2312" w:hAnsi="仿宋_GB2312" w:eastAsia="仿宋_GB2312" w:cs="仿宋_GB2312"/>
                <w:sz w:val="24"/>
              </w:rPr>
              <w:t>该课程负责人及团队成员具有坚定正确的政治方向，拥护党的教育方针，师德高尚，治学严谨，在教书育人工作中具备良好口碑；申报人近3年未出现教学事故或教学违纪行为。</w:t>
            </w:r>
          </w:p>
          <w:p w14:paraId="4EEF6EDD">
            <w:pPr>
              <w:spacing w:line="360" w:lineRule="auto"/>
              <w:ind w:firstLine="960" w:firstLineChars="400"/>
              <w:rPr>
                <w:rFonts w:ascii="仿宋_GB2312" w:hAnsi="Arial" w:eastAsia="仿宋_GB2312"/>
                <w:b/>
                <w:bCs/>
                <w:sz w:val="24"/>
                <w:szCs w:val="32"/>
              </w:rPr>
            </w:pPr>
            <w:r>
              <w:rPr>
                <w:rFonts w:hint="eastAsia" w:ascii="仿宋_GB2312" w:hAnsi="仿宋_GB2312" w:eastAsia="仿宋_GB2312" w:cs="仿宋_GB2312"/>
                <w:sz w:val="24"/>
              </w:rPr>
              <w:t>同意</w:t>
            </w:r>
            <w:r>
              <w:rPr>
                <w:rFonts w:ascii="仿宋_GB2312" w:hAnsi="仿宋_GB2312" w:eastAsia="仿宋_GB2312" w:cs="仿宋_GB2312"/>
                <w:sz w:val="24"/>
              </w:rPr>
              <w:t>申报</w:t>
            </w:r>
            <w:r>
              <w:rPr>
                <w:rFonts w:hint="eastAsia" w:ascii="仿宋_GB2312" w:hAnsi="仿宋_GB2312" w:eastAsia="仿宋_GB2312" w:cs="仿宋_GB2312"/>
                <w:sz w:val="24"/>
              </w:rPr>
              <w:t>。</w:t>
            </w:r>
          </w:p>
          <w:p w14:paraId="5F6E05D6">
            <w:pPr>
              <w:jc w:val="center"/>
              <w:rPr>
                <w:rFonts w:ascii="仿宋_GB2312" w:hAnsi="Arial" w:eastAsia="仿宋_GB2312"/>
                <w:b/>
                <w:bCs/>
                <w:sz w:val="24"/>
                <w:szCs w:val="32"/>
              </w:rPr>
            </w:pPr>
          </w:p>
          <w:p w14:paraId="2110A759">
            <w:pPr>
              <w:jc w:val="center"/>
              <w:rPr>
                <w:rFonts w:ascii="仿宋_GB2312" w:hAnsi="Arial" w:eastAsia="仿宋_GB2312"/>
                <w:b/>
                <w:bCs/>
                <w:sz w:val="24"/>
                <w:szCs w:val="32"/>
              </w:rPr>
            </w:pPr>
          </w:p>
          <w:p w14:paraId="313CB4B8">
            <w:pPr>
              <w:jc w:val="center"/>
              <w:rPr>
                <w:rFonts w:ascii="仿宋_GB2312" w:hAnsi="Arial" w:eastAsia="仿宋_GB2312"/>
                <w:b/>
                <w:bCs/>
                <w:sz w:val="24"/>
                <w:szCs w:val="32"/>
              </w:rPr>
            </w:pPr>
          </w:p>
          <w:p w14:paraId="6B6A7930">
            <w:pPr>
              <w:jc w:val="center"/>
              <w:rPr>
                <w:rFonts w:ascii="仿宋_GB2312" w:hAnsi="Arial" w:eastAsia="仿宋_GB2312"/>
                <w:b/>
                <w:bCs/>
                <w:sz w:val="24"/>
                <w:szCs w:val="32"/>
              </w:rPr>
            </w:pPr>
          </w:p>
          <w:p w14:paraId="3E26D8AC">
            <w:pPr>
              <w:jc w:val="center"/>
              <w:rPr>
                <w:rFonts w:ascii="仿宋_GB2312" w:hAnsi="Arial" w:eastAsia="仿宋_GB2312"/>
                <w:b/>
                <w:bCs/>
                <w:sz w:val="24"/>
                <w:szCs w:val="32"/>
              </w:rPr>
            </w:pPr>
          </w:p>
          <w:p w14:paraId="262B1184">
            <w:pPr>
              <w:ind w:firstLine="2160" w:firstLineChars="900"/>
              <w:jc w:val="center"/>
              <w:rPr>
                <w:rFonts w:ascii="仿宋_GB2312" w:eastAsia="仿宋_GB2312"/>
                <w:sz w:val="24"/>
              </w:rPr>
            </w:pPr>
            <w:r>
              <w:rPr>
                <w:rFonts w:hint="eastAsia" w:ascii="仿宋_GB2312" w:hAnsi="Arial" w:eastAsia="仿宋_GB2312"/>
                <w:sz w:val="24"/>
              </w:rPr>
              <w:t>（学院盖章）</w:t>
            </w:r>
            <w:r>
              <w:rPr>
                <w:rFonts w:hint="eastAsia" w:ascii="仿宋_GB2312" w:eastAsia="仿宋_GB2312"/>
                <w:sz w:val="24"/>
              </w:rPr>
              <w:t>学院领导签字：</w:t>
            </w:r>
          </w:p>
          <w:p w14:paraId="66513416">
            <w:pPr>
              <w:ind w:firstLine="2160" w:firstLineChars="900"/>
              <w:jc w:val="center"/>
              <w:rPr>
                <w:rFonts w:ascii="仿宋_GB2312" w:eastAsia="仿宋_GB2312"/>
                <w:sz w:val="24"/>
              </w:rPr>
            </w:pPr>
          </w:p>
          <w:p w14:paraId="63763D51">
            <w:pPr>
              <w:ind w:firstLine="2160" w:firstLineChars="900"/>
              <w:jc w:val="center"/>
              <w:rPr>
                <w:rFonts w:ascii="仿宋_GB2312" w:eastAsia="仿宋_GB2312"/>
                <w:sz w:val="24"/>
              </w:rPr>
            </w:pPr>
          </w:p>
          <w:p w14:paraId="4304BDEB">
            <w:pPr>
              <w:jc w:val="center"/>
              <w:rPr>
                <w:rFonts w:ascii="仿宋_GB2312" w:hAnsi="Arial" w:eastAsia="仿宋_GB2312"/>
                <w:sz w:val="24"/>
              </w:rPr>
            </w:pPr>
            <w:r>
              <w:rPr>
                <w:rFonts w:hint="eastAsia" w:ascii="仿宋_GB2312" w:hAnsi="Arial" w:eastAsia="仿宋_GB2312"/>
                <w:sz w:val="24"/>
              </w:rPr>
              <w:t xml:space="preserve">                                年   月   日</w:t>
            </w:r>
          </w:p>
          <w:p w14:paraId="3193B6EC">
            <w:pPr>
              <w:jc w:val="center"/>
              <w:rPr>
                <w:rFonts w:ascii="仿宋_GB2312" w:hAnsi="Arial" w:eastAsia="仿宋_GB2312"/>
                <w:sz w:val="32"/>
              </w:rPr>
            </w:pPr>
          </w:p>
        </w:tc>
      </w:tr>
    </w:tbl>
    <w:p w14:paraId="775AF0A5">
      <w:pPr>
        <w:spacing w:line="480" w:lineRule="auto"/>
        <w:ind w:right="25" w:rightChars="12"/>
        <w:rPr>
          <w:rFonts w:ascii="仿宋_GB2312" w:hAnsi="宋体" w:eastAsia="仿宋_GB2312"/>
          <w:sz w:val="28"/>
        </w:rPr>
      </w:pPr>
    </w:p>
    <w:sectPr>
      <w:footerReference r:id="rId4" w:type="default"/>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宋体fal">
    <w:altName w:val="宋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6263930"/>
      <w:docPartObj>
        <w:docPartGallery w:val="AutoText"/>
      </w:docPartObj>
    </w:sdtPr>
    <w:sdtContent>
      <w:p w14:paraId="4EF1B73C">
        <w:pPr>
          <w:pStyle w:val="3"/>
          <w:jc w:val="center"/>
        </w:pPr>
        <w:r>
          <w:fldChar w:fldCharType="begin"/>
        </w:r>
        <w:r>
          <w:instrText xml:space="preserve">PAGE   \* MERGEFORMAT</w:instrText>
        </w:r>
        <w:r>
          <w:fldChar w:fldCharType="separate"/>
        </w:r>
        <w:r>
          <w:rPr>
            <w:lang w:val="zh-CN"/>
          </w:rPr>
          <w:t>4</w:t>
        </w:r>
        <w:r>
          <w:fldChar w:fldCharType="end"/>
        </w:r>
      </w:p>
    </w:sdtContent>
  </w:sdt>
  <w:p w14:paraId="4B3F9E9B">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FEEB">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38"/>
    <w:rsid w:val="000171B0"/>
    <w:rsid w:val="000257C8"/>
    <w:rsid w:val="00031DA4"/>
    <w:rsid w:val="000410DA"/>
    <w:rsid w:val="00047E15"/>
    <w:rsid w:val="000603D8"/>
    <w:rsid w:val="000623B8"/>
    <w:rsid w:val="0007459E"/>
    <w:rsid w:val="00080C37"/>
    <w:rsid w:val="00090C60"/>
    <w:rsid w:val="00091363"/>
    <w:rsid w:val="0009158A"/>
    <w:rsid w:val="000921D6"/>
    <w:rsid w:val="00096F93"/>
    <w:rsid w:val="000A38E1"/>
    <w:rsid w:val="000A45D3"/>
    <w:rsid w:val="000A647A"/>
    <w:rsid w:val="000A69F6"/>
    <w:rsid w:val="000B3ED1"/>
    <w:rsid w:val="000D5922"/>
    <w:rsid w:val="000F7D7E"/>
    <w:rsid w:val="00110C7F"/>
    <w:rsid w:val="0011109B"/>
    <w:rsid w:val="00113CDA"/>
    <w:rsid w:val="00124DB8"/>
    <w:rsid w:val="00124E19"/>
    <w:rsid w:val="00126DC1"/>
    <w:rsid w:val="00136AB1"/>
    <w:rsid w:val="00141E7B"/>
    <w:rsid w:val="00172981"/>
    <w:rsid w:val="00186E49"/>
    <w:rsid w:val="0019332C"/>
    <w:rsid w:val="0019525D"/>
    <w:rsid w:val="001A00D0"/>
    <w:rsid w:val="001A356F"/>
    <w:rsid w:val="001A438D"/>
    <w:rsid w:val="001C2044"/>
    <w:rsid w:val="001C71A0"/>
    <w:rsid w:val="001D7FD2"/>
    <w:rsid w:val="001E1B38"/>
    <w:rsid w:val="001F1A99"/>
    <w:rsid w:val="001F2BE5"/>
    <w:rsid w:val="00227ABA"/>
    <w:rsid w:val="00234D44"/>
    <w:rsid w:val="00237AD1"/>
    <w:rsid w:val="00244756"/>
    <w:rsid w:val="002451EC"/>
    <w:rsid w:val="0025613B"/>
    <w:rsid w:val="00271D85"/>
    <w:rsid w:val="00275B76"/>
    <w:rsid w:val="002923B4"/>
    <w:rsid w:val="0029721D"/>
    <w:rsid w:val="002A7282"/>
    <w:rsid w:val="002B17CB"/>
    <w:rsid w:val="002B4429"/>
    <w:rsid w:val="002D40E6"/>
    <w:rsid w:val="002E6267"/>
    <w:rsid w:val="002E73DB"/>
    <w:rsid w:val="002F0C98"/>
    <w:rsid w:val="00310453"/>
    <w:rsid w:val="00337177"/>
    <w:rsid w:val="00371322"/>
    <w:rsid w:val="00375857"/>
    <w:rsid w:val="00385FF2"/>
    <w:rsid w:val="0038728A"/>
    <w:rsid w:val="00397A01"/>
    <w:rsid w:val="003A0971"/>
    <w:rsid w:val="003A6B65"/>
    <w:rsid w:val="003B1B29"/>
    <w:rsid w:val="003B7A55"/>
    <w:rsid w:val="003C6501"/>
    <w:rsid w:val="003D4067"/>
    <w:rsid w:val="003D461C"/>
    <w:rsid w:val="003E3188"/>
    <w:rsid w:val="003F0560"/>
    <w:rsid w:val="003F137C"/>
    <w:rsid w:val="003F44E8"/>
    <w:rsid w:val="0041336D"/>
    <w:rsid w:val="00413A1F"/>
    <w:rsid w:val="00437457"/>
    <w:rsid w:val="0044545C"/>
    <w:rsid w:val="00446A42"/>
    <w:rsid w:val="00470860"/>
    <w:rsid w:val="00474A37"/>
    <w:rsid w:val="00486E50"/>
    <w:rsid w:val="004A0FB2"/>
    <w:rsid w:val="004A4069"/>
    <w:rsid w:val="004A6A82"/>
    <w:rsid w:val="004C5E04"/>
    <w:rsid w:val="004D020E"/>
    <w:rsid w:val="004E1A92"/>
    <w:rsid w:val="004F3640"/>
    <w:rsid w:val="004F43AB"/>
    <w:rsid w:val="004F4BB2"/>
    <w:rsid w:val="00510BC0"/>
    <w:rsid w:val="00525D22"/>
    <w:rsid w:val="00552FF5"/>
    <w:rsid w:val="00555829"/>
    <w:rsid w:val="00563742"/>
    <w:rsid w:val="0057225D"/>
    <w:rsid w:val="00584A43"/>
    <w:rsid w:val="00590EBF"/>
    <w:rsid w:val="00593966"/>
    <w:rsid w:val="005D2915"/>
    <w:rsid w:val="005E3432"/>
    <w:rsid w:val="005E6010"/>
    <w:rsid w:val="00602F47"/>
    <w:rsid w:val="00606C3F"/>
    <w:rsid w:val="0060708E"/>
    <w:rsid w:val="0061197B"/>
    <w:rsid w:val="0061448A"/>
    <w:rsid w:val="006172ED"/>
    <w:rsid w:val="00621862"/>
    <w:rsid w:val="00622743"/>
    <w:rsid w:val="00623CD6"/>
    <w:rsid w:val="0062418D"/>
    <w:rsid w:val="00631780"/>
    <w:rsid w:val="00635DA5"/>
    <w:rsid w:val="00641F0F"/>
    <w:rsid w:val="006432CE"/>
    <w:rsid w:val="006440F2"/>
    <w:rsid w:val="00646C13"/>
    <w:rsid w:val="00646C32"/>
    <w:rsid w:val="0065347D"/>
    <w:rsid w:val="006655DD"/>
    <w:rsid w:val="00672E43"/>
    <w:rsid w:val="006751B6"/>
    <w:rsid w:val="006770EC"/>
    <w:rsid w:val="006777F2"/>
    <w:rsid w:val="00692001"/>
    <w:rsid w:val="006B6809"/>
    <w:rsid w:val="006C5D4A"/>
    <w:rsid w:val="006D047C"/>
    <w:rsid w:val="006E1AD4"/>
    <w:rsid w:val="006E28E9"/>
    <w:rsid w:val="006E3366"/>
    <w:rsid w:val="00703F2B"/>
    <w:rsid w:val="007047DB"/>
    <w:rsid w:val="007465D6"/>
    <w:rsid w:val="007515B9"/>
    <w:rsid w:val="00760A21"/>
    <w:rsid w:val="00760AA0"/>
    <w:rsid w:val="00763124"/>
    <w:rsid w:val="007664B5"/>
    <w:rsid w:val="007731C5"/>
    <w:rsid w:val="00777BB1"/>
    <w:rsid w:val="00793854"/>
    <w:rsid w:val="007C52D5"/>
    <w:rsid w:val="007D089C"/>
    <w:rsid w:val="007E0AF6"/>
    <w:rsid w:val="007E30B1"/>
    <w:rsid w:val="008234A5"/>
    <w:rsid w:val="0083276B"/>
    <w:rsid w:val="00847DCC"/>
    <w:rsid w:val="0085274B"/>
    <w:rsid w:val="00854526"/>
    <w:rsid w:val="00862C14"/>
    <w:rsid w:val="008657C1"/>
    <w:rsid w:val="00874A82"/>
    <w:rsid w:val="00885089"/>
    <w:rsid w:val="00892D66"/>
    <w:rsid w:val="0089334F"/>
    <w:rsid w:val="008C0B37"/>
    <w:rsid w:val="008C17D0"/>
    <w:rsid w:val="008C1A9F"/>
    <w:rsid w:val="008C548B"/>
    <w:rsid w:val="008C5874"/>
    <w:rsid w:val="008D60BB"/>
    <w:rsid w:val="008F21BF"/>
    <w:rsid w:val="00900274"/>
    <w:rsid w:val="009041F1"/>
    <w:rsid w:val="0090558B"/>
    <w:rsid w:val="00915C4D"/>
    <w:rsid w:val="009237D1"/>
    <w:rsid w:val="009305F7"/>
    <w:rsid w:val="009622CA"/>
    <w:rsid w:val="009A0C1E"/>
    <w:rsid w:val="009C18BF"/>
    <w:rsid w:val="009C4327"/>
    <w:rsid w:val="009D72B8"/>
    <w:rsid w:val="009F5AA2"/>
    <w:rsid w:val="00A03296"/>
    <w:rsid w:val="00A057B1"/>
    <w:rsid w:val="00A239D7"/>
    <w:rsid w:val="00A23F29"/>
    <w:rsid w:val="00A4204C"/>
    <w:rsid w:val="00A44682"/>
    <w:rsid w:val="00A4656B"/>
    <w:rsid w:val="00A46704"/>
    <w:rsid w:val="00A530D0"/>
    <w:rsid w:val="00A54BFE"/>
    <w:rsid w:val="00A663DE"/>
    <w:rsid w:val="00A7062C"/>
    <w:rsid w:val="00A92726"/>
    <w:rsid w:val="00AA77D9"/>
    <w:rsid w:val="00AB7C8B"/>
    <w:rsid w:val="00AD0FD6"/>
    <w:rsid w:val="00AD5B18"/>
    <w:rsid w:val="00AE4B94"/>
    <w:rsid w:val="00AF663D"/>
    <w:rsid w:val="00B04EA0"/>
    <w:rsid w:val="00B06A95"/>
    <w:rsid w:val="00B0703A"/>
    <w:rsid w:val="00B10F4D"/>
    <w:rsid w:val="00B1689D"/>
    <w:rsid w:val="00B22A91"/>
    <w:rsid w:val="00B31879"/>
    <w:rsid w:val="00B35B20"/>
    <w:rsid w:val="00B41966"/>
    <w:rsid w:val="00B5118C"/>
    <w:rsid w:val="00B5162E"/>
    <w:rsid w:val="00B62650"/>
    <w:rsid w:val="00B719AA"/>
    <w:rsid w:val="00B756D5"/>
    <w:rsid w:val="00B8247D"/>
    <w:rsid w:val="00B9435C"/>
    <w:rsid w:val="00BC383C"/>
    <w:rsid w:val="00BC6110"/>
    <w:rsid w:val="00C0566B"/>
    <w:rsid w:val="00C10B6D"/>
    <w:rsid w:val="00C12E66"/>
    <w:rsid w:val="00C1607F"/>
    <w:rsid w:val="00C21CEE"/>
    <w:rsid w:val="00C2502B"/>
    <w:rsid w:val="00C360C1"/>
    <w:rsid w:val="00C434E2"/>
    <w:rsid w:val="00C45AB6"/>
    <w:rsid w:val="00C4763C"/>
    <w:rsid w:val="00C62C96"/>
    <w:rsid w:val="00C72DE4"/>
    <w:rsid w:val="00C82AD0"/>
    <w:rsid w:val="00C8661F"/>
    <w:rsid w:val="00C867CD"/>
    <w:rsid w:val="00C97F0D"/>
    <w:rsid w:val="00CA6233"/>
    <w:rsid w:val="00CB08BC"/>
    <w:rsid w:val="00CB2F3F"/>
    <w:rsid w:val="00CC2B7C"/>
    <w:rsid w:val="00CE5E6A"/>
    <w:rsid w:val="00CF2729"/>
    <w:rsid w:val="00D06B97"/>
    <w:rsid w:val="00D06CBE"/>
    <w:rsid w:val="00D13A49"/>
    <w:rsid w:val="00D3405D"/>
    <w:rsid w:val="00D4015D"/>
    <w:rsid w:val="00D40E14"/>
    <w:rsid w:val="00D64150"/>
    <w:rsid w:val="00D718DA"/>
    <w:rsid w:val="00D80674"/>
    <w:rsid w:val="00D82885"/>
    <w:rsid w:val="00D92AE8"/>
    <w:rsid w:val="00D9468A"/>
    <w:rsid w:val="00DA2497"/>
    <w:rsid w:val="00DC6E32"/>
    <w:rsid w:val="00DE6EB5"/>
    <w:rsid w:val="00DF7438"/>
    <w:rsid w:val="00DF7471"/>
    <w:rsid w:val="00E17360"/>
    <w:rsid w:val="00E23BD1"/>
    <w:rsid w:val="00E26EEE"/>
    <w:rsid w:val="00E33E6D"/>
    <w:rsid w:val="00E357AC"/>
    <w:rsid w:val="00E359FB"/>
    <w:rsid w:val="00E57DC1"/>
    <w:rsid w:val="00E6292A"/>
    <w:rsid w:val="00E7398C"/>
    <w:rsid w:val="00E7760D"/>
    <w:rsid w:val="00E91F04"/>
    <w:rsid w:val="00E941A5"/>
    <w:rsid w:val="00E9524E"/>
    <w:rsid w:val="00E97BCE"/>
    <w:rsid w:val="00EA6328"/>
    <w:rsid w:val="00EB193B"/>
    <w:rsid w:val="00EB4CC4"/>
    <w:rsid w:val="00EC28C0"/>
    <w:rsid w:val="00ED0F6C"/>
    <w:rsid w:val="00ED13F3"/>
    <w:rsid w:val="00EF081E"/>
    <w:rsid w:val="00EF58CC"/>
    <w:rsid w:val="00F05D71"/>
    <w:rsid w:val="00F277F0"/>
    <w:rsid w:val="00F356DA"/>
    <w:rsid w:val="00F45338"/>
    <w:rsid w:val="00F63F73"/>
    <w:rsid w:val="00F7029B"/>
    <w:rsid w:val="00F849AD"/>
    <w:rsid w:val="00F9072C"/>
    <w:rsid w:val="00F92964"/>
    <w:rsid w:val="00FA4475"/>
    <w:rsid w:val="00FC0D38"/>
    <w:rsid w:val="00FC5025"/>
    <w:rsid w:val="00FC63C6"/>
    <w:rsid w:val="00FC7CAE"/>
    <w:rsid w:val="00FD36AF"/>
    <w:rsid w:val="00FE4681"/>
    <w:rsid w:val="00FF5261"/>
    <w:rsid w:val="00FF69E6"/>
    <w:rsid w:val="0229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 w:type="character" w:customStyle="1" w:styleId="9">
    <w:name w:val="页眉 字符"/>
    <w:basedOn w:val="7"/>
    <w:link w:val="4"/>
    <w:uiPriority w:val="99"/>
    <w:rPr>
      <w:rFonts w:ascii="Times New Roman" w:hAnsi="Times New Roman" w:eastAsia="宋体" w:cs="Times New Roman"/>
      <w:sz w:val="18"/>
      <w:szCs w:val="18"/>
    </w:rPr>
  </w:style>
  <w:style w:type="character" w:customStyle="1" w:styleId="10">
    <w:name w:val="页脚 字符"/>
    <w:basedOn w:val="7"/>
    <w:link w:val="3"/>
    <w:uiPriority w:val="99"/>
    <w:rPr>
      <w:rFonts w:ascii="Times New Roman" w:hAnsi="Times New Roman" w:eastAsia="宋体" w:cs="Times New Roman"/>
      <w:sz w:val="18"/>
      <w:szCs w:val="18"/>
    </w:rPr>
  </w:style>
  <w:style w:type="character" w:customStyle="1" w:styleId="11">
    <w:name w:val="日期 字符"/>
    <w:basedOn w:val="7"/>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662</Words>
  <Characters>670</Characters>
  <Lines>7</Lines>
  <Paragraphs>2</Paragraphs>
  <TotalTime>482</TotalTime>
  <ScaleCrop>false</ScaleCrop>
  <LinksUpToDate>false</LinksUpToDate>
  <CharactersWithSpaces>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2019-03-27T06:12:00Z</dcterms:created>
  <dc:creator>郑乐</dc:creator>
  <cp:lastModifiedBy>Administrator</cp:lastModifiedBy>
  <dcterms:modified xsi:type="dcterms:W3CDTF">2025-03-18T06:26:37Z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eyJoZGlkIjoiOTMwOTJlNzhmN2FkMWMwMmQ4MjY4YWVjZjQ2ZjY3N2UiLCJ1c2VySWQiOiIxNjA1OTc0ODQzIn0=</vt:lpwstr>
  </property>
  <property fmtid="{D5CDD505-2E9C-101B-9397-08002B2CF9AE}" pid="3" name="KSOProductBuildVer">
    <vt:lpwstr>2052-12.1.0.19302</vt:lpwstr>
  </property>
  <property fmtid="{D5CDD505-2E9C-101B-9397-08002B2CF9AE}" pid="4" name="ICV">
    <vt:lpwstr>9E2F1F18EE824A2B91E30829E5F96D4A_12</vt:lpwstr>
  </property>
</Properties>
</file>